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7A5" w:rsidRDefault="002C17A5" w:rsidP="002C17A5">
      <w:pPr>
        <w:widowControl w:val="0"/>
        <w:spacing w:after="0"/>
        <w:jc w:val="right"/>
        <w:rPr>
          <w:rFonts w:ascii="Times New Roman" w:hAnsi="Times New Roman"/>
          <w:b/>
          <w:bCs/>
          <w:snapToGrid w:val="0"/>
          <w:sz w:val="28"/>
          <w:szCs w:val="28"/>
        </w:rPr>
      </w:pPr>
      <w:bookmarkStart w:id="0" w:name="_GoBack"/>
      <w:bookmarkEnd w:id="0"/>
    </w:p>
    <w:p w:rsidR="00676886" w:rsidRPr="00676886" w:rsidRDefault="00676886" w:rsidP="00676886">
      <w:pPr>
        <w:widowControl w:val="0"/>
        <w:spacing w:after="0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676886">
        <w:rPr>
          <w:rFonts w:ascii="Times New Roman" w:hAnsi="Times New Roman"/>
          <w:b/>
          <w:bCs/>
          <w:snapToGrid w:val="0"/>
          <w:sz w:val="28"/>
          <w:szCs w:val="28"/>
        </w:rPr>
        <w:t>АДМИНИСТРАЦИЯ</w:t>
      </w:r>
    </w:p>
    <w:p w:rsidR="00676886" w:rsidRPr="00676886" w:rsidRDefault="00676886" w:rsidP="00676886">
      <w:pPr>
        <w:widowControl w:val="0"/>
        <w:spacing w:after="0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676886">
        <w:rPr>
          <w:rFonts w:ascii="Times New Roman" w:hAnsi="Times New Roman"/>
          <w:b/>
          <w:bCs/>
          <w:snapToGrid w:val="0"/>
          <w:sz w:val="28"/>
          <w:szCs w:val="28"/>
        </w:rPr>
        <w:t xml:space="preserve">ОЯШИНСКОГО СЕЛЬСОВЕТА </w:t>
      </w:r>
    </w:p>
    <w:p w:rsidR="00676886" w:rsidRPr="00676886" w:rsidRDefault="00676886" w:rsidP="0067688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76886">
        <w:rPr>
          <w:rFonts w:ascii="Times New Roman" w:hAnsi="Times New Roman"/>
          <w:b/>
          <w:bCs/>
          <w:sz w:val="28"/>
          <w:szCs w:val="28"/>
        </w:rPr>
        <w:t xml:space="preserve">БОЛОТНИНСКОГО РАЙОНА </w:t>
      </w:r>
      <w:r w:rsidRPr="00676886">
        <w:rPr>
          <w:rFonts w:ascii="Times New Roman" w:hAnsi="Times New Roman"/>
          <w:b/>
          <w:bCs/>
          <w:snapToGrid w:val="0"/>
          <w:sz w:val="28"/>
          <w:szCs w:val="28"/>
        </w:rPr>
        <w:t>НОВОСИБИРСКОЙ ОБЛАСТИ</w:t>
      </w:r>
    </w:p>
    <w:p w:rsidR="00676886" w:rsidRPr="00676886" w:rsidRDefault="00676886" w:rsidP="00676886">
      <w:pPr>
        <w:widowControl w:val="0"/>
        <w:spacing w:after="0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</w:p>
    <w:p w:rsidR="00676886" w:rsidRPr="00676886" w:rsidRDefault="00676886" w:rsidP="00676886">
      <w:pPr>
        <w:widowControl w:val="0"/>
        <w:spacing w:after="0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676886">
        <w:rPr>
          <w:rFonts w:ascii="Times New Roman" w:hAnsi="Times New Roman"/>
          <w:b/>
          <w:bCs/>
          <w:snapToGrid w:val="0"/>
          <w:sz w:val="28"/>
          <w:szCs w:val="28"/>
        </w:rPr>
        <w:t>ПОСТАНОВЛЕНИЕ</w:t>
      </w:r>
    </w:p>
    <w:p w:rsidR="00676886" w:rsidRPr="00676886" w:rsidRDefault="00676886" w:rsidP="0067688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76886" w:rsidRPr="00676886" w:rsidRDefault="00676886" w:rsidP="0067688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76886">
        <w:rPr>
          <w:rFonts w:ascii="Times New Roman" w:hAnsi="Times New Roman"/>
          <w:sz w:val="28"/>
          <w:szCs w:val="28"/>
        </w:rPr>
        <w:t xml:space="preserve">от </w:t>
      </w:r>
      <w:r w:rsidR="003624CC">
        <w:rPr>
          <w:rFonts w:ascii="Times New Roman" w:hAnsi="Times New Roman"/>
          <w:sz w:val="28"/>
          <w:szCs w:val="28"/>
        </w:rPr>
        <w:t>24.09.2020</w:t>
      </w:r>
      <w:r w:rsidRPr="00676886">
        <w:rPr>
          <w:rFonts w:ascii="Times New Roman" w:hAnsi="Times New Roman"/>
          <w:sz w:val="28"/>
          <w:szCs w:val="28"/>
        </w:rPr>
        <w:t xml:space="preserve"> г.                                               </w:t>
      </w:r>
      <w:r w:rsidR="002C17A5">
        <w:rPr>
          <w:rFonts w:ascii="Times New Roman" w:hAnsi="Times New Roman"/>
          <w:sz w:val="28"/>
          <w:szCs w:val="28"/>
        </w:rPr>
        <w:t xml:space="preserve">                              </w:t>
      </w:r>
      <w:r w:rsidRPr="00676886">
        <w:rPr>
          <w:rFonts w:ascii="Times New Roman" w:hAnsi="Times New Roman"/>
          <w:sz w:val="28"/>
          <w:szCs w:val="28"/>
        </w:rPr>
        <w:t xml:space="preserve">  № </w:t>
      </w:r>
      <w:r w:rsidR="003624CC">
        <w:rPr>
          <w:rFonts w:ascii="Times New Roman" w:hAnsi="Times New Roman"/>
          <w:sz w:val="28"/>
          <w:szCs w:val="28"/>
        </w:rPr>
        <w:t>54</w:t>
      </w:r>
    </w:p>
    <w:p w:rsidR="00676886" w:rsidRPr="00C019D7" w:rsidRDefault="00676886" w:rsidP="00676886">
      <w:pPr>
        <w:spacing w:after="0"/>
        <w:rPr>
          <w:sz w:val="27"/>
          <w:szCs w:val="27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5"/>
      </w:tblGrid>
      <w:tr w:rsidR="00C83958" w:rsidTr="00C8395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83958" w:rsidRDefault="00C8395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Об утверждении Порядка создания  и использования, в том числе на платной                                                                                ос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softHyphen/>
              <w:t>нове, парковок (парковоч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softHyphen/>
              <w:t>ных мест), расположенных на автомобильных дорогах  общего пользования мест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ного значения  </w:t>
            </w:r>
            <w:r w:rsidR="0067688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Ояшинского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</w:tc>
      </w:tr>
    </w:tbl>
    <w:p w:rsidR="00C83958" w:rsidRDefault="00C83958" w:rsidP="00C83958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статьей 14 Федерального закона от 6 октября 2003 года               № 131-ФЗ «Об общих принципах организации местного самоуправления в Российской Федерации», пункта 3 статьи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</w:t>
      </w:r>
      <w:proofErr w:type="gramEnd"/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ПОСТАНОВЛЯЮ:</w:t>
      </w: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Утвердить прилагаемый Порядок создания и использования, в том числе на платной основе, парковок (парковочных мест), расположенных на автомобильных дорогах общего пользования мест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ного значения </w:t>
      </w:r>
      <w:r w:rsidR="006768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Ояшинского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согласно приложению к настоящему постановлению.</w:t>
      </w:r>
    </w:p>
    <w:p w:rsidR="00C83958" w:rsidRDefault="00C83958" w:rsidP="00C83958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</w:t>
      </w:r>
      <w:r>
        <w:rPr>
          <w:rFonts w:ascii="Times New Roman" w:hAnsi="Times New Roman"/>
          <w:color w:val="000000"/>
          <w:sz w:val="28"/>
          <w:szCs w:val="28"/>
        </w:rPr>
        <w:t xml:space="preserve"> периодическом печатном издании «</w:t>
      </w:r>
      <w:r w:rsidR="002C17A5">
        <w:rPr>
          <w:rFonts w:ascii="Times New Roman" w:hAnsi="Times New Roman"/>
          <w:color w:val="000000"/>
          <w:sz w:val="28"/>
          <w:szCs w:val="28"/>
        </w:rPr>
        <w:t xml:space="preserve">Официальный вестник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6886">
        <w:rPr>
          <w:rFonts w:ascii="Times New Roman" w:hAnsi="Times New Roman"/>
          <w:color w:val="000000"/>
          <w:sz w:val="28"/>
          <w:szCs w:val="28"/>
        </w:rPr>
        <w:t>Ояшинского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сельсовета»</w:t>
      </w:r>
      <w:r>
        <w:rPr>
          <w:rFonts w:ascii="Times New Roman" w:hAnsi="Times New Roman"/>
          <w:sz w:val="28"/>
          <w:szCs w:val="28"/>
        </w:rPr>
        <w:t xml:space="preserve"> и </w:t>
      </w:r>
      <w:r w:rsidR="002C17A5">
        <w:rPr>
          <w:rFonts w:ascii="Times New Roman" w:hAnsi="Times New Roman"/>
          <w:sz w:val="28"/>
          <w:szCs w:val="28"/>
        </w:rPr>
        <w:t xml:space="preserve">опубликовать </w:t>
      </w:r>
      <w:r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r w:rsidR="00676886">
        <w:rPr>
          <w:rFonts w:ascii="Times New Roman" w:hAnsi="Times New Roman"/>
          <w:sz w:val="28"/>
          <w:szCs w:val="28"/>
        </w:rPr>
        <w:t>Ояшинского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83958" w:rsidRDefault="00C83958" w:rsidP="00C8395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Постановление вступает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</w:rPr>
        <w:t>законную</w:t>
      </w:r>
      <w:r>
        <w:rPr>
          <w:rFonts w:ascii="Times New Roman" w:hAnsi="Times New Roman"/>
          <w:sz w:val="28"/>
          <w:szCs w:val="28"/>
        </w:rPr>
        <w:t xml:space="preserve"> силу после дня его официального опубликования.                                                                                                                                            </w:t>
      </w:r>
    </w:p>
    <w:p w:rsidR="00C83958" w:rsidRDefault="00C83958" w:rsidP="00C8395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собой.</w:t>
      </w:r>
    </w:p>
    <w:p w:rsidR="002C17A5" w:rsidRDefault="002C17A5" w:rsidP="00C83958">
      <w:pPr>
        <w:jc w:val="both"/>
        <w:rPr>
          <w:rFonts w:ascii="Times New Roman" w:hAnsi="Times New Roman"/>
          <w:sz w:val="28"/>
          <w:szCs w:val="28"/>
        </w:rPr>
      </w:pPr>
    </w:p>
    <w:p w:rsidR="002C17A5" w:rsidRDefault="002C17A5" w:rsidP="00C83958">
      <w:pPr>
        <w:jc w:val="both"/>
        <w:rPr>
          <w:rFonts w:ascii="Times New Roman" w:hAnsi="Times New Roman"/>
          <w:sz w:val="28"/>
          <w:szCs w:val="28"/>
        </w:rPr>
      </w:pPr>
    </w:p>
    <w:p w:rsidR="00C83958" w:rsidRDefault="00C83958" w:rsidP="00C83958">
      <w:pPr>
        <w:rPr>
          <w:rFonts w:ascii="Times New Roman" w:hAnsi="Times New Roman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Глава </w:t>
      </w:r>
      <w:r w:rsidR="00676886">
        <w:rPr>
          <w:rFonts w:ascii="Times New Roman" w:hAnsi="Times New Roman"/>
          <w:snapToGrid w:val="0"/>
          <w:sz w:val="28"/>
          <w:szCs w:val="28"/>
        </w:rPr>
        <w:t>Ояшинского</w:t>
      </w:r>
      <w:r>
        <w:rPr>
          <w:rFonts w:ascii="Times New Roman" w:hAnsi="Times New Roman"/>
          <w:snapToGrid w:val="0"/>
          <w:sz w:val="28"/>
          <w:szCs w:val="28"/>
        </w:rPr>
        <w:t xml:space="preserve"> сельсовета                                      </w:t>
      </w:r>
      <w:r w:rsidR="002C17A5">
        <w:rPr>
          <w:rFonts w:ascii="Times New Roman" w:hAnsi="Times New Roman"/>
          <w:snapToGrid w:val="0"/>
          <w:sz w:val="28"/>
          <w:szCs w:val="28"/>
        </w:rPr>
        <w:t>Ж.В. Чуфарова</w:t>
      </w:r>
    </w:p>
    <w:p w:rsidR="00676886" w:rsidRDefault="00676886" w:rsidP="002C17A5">
      <w:pPr>
        <w:jc w:val="center"/>
        <w:rPr>
          <w:rFonts w:ascii="Times New Roman" w:hAnsi="Times New Roman"/>
          <w:sz w:val="28"/>
          <w:szCs w:val="28"/>
        </w:rPr>
      </w:pPr>
    </w:p>
    <w:p w:rsidR="00C83958" w:rsidRPr="00676886" w:rsidRDefault="00C83958" w:rsidP="00676886">
      <w:pPr>
        <w:jc w:val="right"/>
        <w:rPr>
          <w:rFonts w:ascii="Times New Roman" w:hAnsi="Times New Roman"/>
          <w:sz w:val="24"/>
          <w:szCs w:val="24"/>
        </w:rPr>
      </w:pPr>
      <w:r w:rsidRPr="00676886">
        <w:rPr>
          <w:rFonts w:ascii="Times New Roman" w:hAnsi="Times New Roman"/>
          <w:sz w:val="24"/>
          <w:szCs w:val="24"/>
        </w:rPr>
        <w:lastRenderedPageBreak/>
        <w:t xml:space="preserve">Приложение                                                                                                                                                к  постановлению Администрации                                                                                                  </w:t>
      </w:r>
      <w:r w:rsidR="00676886">
        <w:rPr>
          <w:rFonts w:ascii="Times New Roman" w:hAnsi="Times New Roman"/>
          <w:sz w:val="24"/>
          <w:szCs w:val="24"/>
        </w:rPr>
        <w:t>Ояшинского</w:t>
      </w:r>
      <w:r w:rsidRPr="00676886">
        <w:rPr>
          <w:rFonts w:ascii="Times New Roman" w:hAnsi="Times New Roman"/>
          <w:sz w:val="24"/>
          <w:szCs w:val="24"/>
        </w:rPr>
        <w:t xml:space="preserve"> сельсовета                                                                                                                        от </w:t>
      </w:r>
      <w:r w:rsidR="003624CC">
        <w:rPr>
          <w:rFonts w:ascii="Times New Roman" w:hAnsi="Times New Roman"/>
          <w:sz w:val="24"/>
          <w:szCs w:val="24"/>
        </w:rPr>
        <w:t>24.09.2020</w:t>
      </w:r>
      <w:r w:rsidRPr="00676886">
        <w:rPr>
          <w:rFonts w:ascii="Times New Roman" w:hAnsi="Times New Roman"/>
          <w:sz w:val="24"/>
          <w:szCs w:val="24"/>
        </w:rPr>
        <w:t xml:space="preserve"> № </w:t>
      </w:r>
      <w:r w:rsidR="003624CC">
        <w:rPr>
          <w:rFonts w:ascii="Times New Roman" w:hAnsi="Times New Roman"/>
          <w:sz w:val="24"/>
          <w:szCs w:val="24"/>
        </w:rPr>
        <w:t>54</w:t>
      </w: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создания и использования, в том числе на платной ос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oftHyphen/>
        <w:t>нове, парковок (парковоч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oftHyphen/>
        <w:t>ных мест), расположенных на автомобильных дорогах общего пользования мест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oftHyphen/>
        <w:t xml:space="preserve">ного значения </w:t>
      </w:r>
      <w:r w:rsidR="0067688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Ояшинского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сельсовета</w:t>
      </w: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1. Настоящий Порядок устанавливает требования к созданию и использованию, в том числе на платной основе, парковок (парковочных мест), расположенных на автомобильных дорогах общего пользования местного значения </w:t>
      </w:r>
      <w:r w:rsidR="0067688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Ояшинского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сельсовета (далее - парковка).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2. В настоящем Порядке используются следующие понятия: 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«оператор»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- муниципальное предприятие, уполномоченное постановлением администрации </w:t>
      </w:r>
      <w:r w:rsidR="0067688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Ояшинского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сельсовета на осуществление соответствующих функций по эксплуатации платных парковок и взиманию платы за пользование на платной основе парковками;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«пункт оплаты»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- пункт, позволяющий пользователю платной парковки осуществлять оплату стоимости пользования парковкой.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Для целей настоящего Порядка также используются термины и понятия в том же значении, что и в Федеральном законе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 Парковки создаются для организации стоянки транспортных сре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дств с ц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елью их временного хранения.</w:t>
      </w:r>
    </w:p>
    <w:p w:rsidR="00C83958" w:rsidRDefault="002C17A5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</w:t>
      </w:r>
      <w:r w:rsidR="00C8395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Размещение парковок не должно создавать помех в дорожном движении другим участникам дорожного процесса, снижать безопасность дорожного движения, противоречить требованиям Правил дорожного движения Российской Федерации, касающихся остановки и стоянки транспортных средств.</w:t>
      </w:r>
    </w:p>
    <w:p w:rsidR="00C83958" w:rsidRDefault="002C17A5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</w:t>
      </w:r>
      <w:r w:rsidR="00C8395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Оборудование (обозначение) парковок на автомобильной дороге может производиться на участках предусмотренных проектной документацией на дорогу, а также участках согласованных с Государственной инспекцией безопасности дорожного движения. Парковки на автомобильных дорогах обозначаются путем установки соответствующих дорожных знаков.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Решение о создании платных парковок и об их использовании на платной основе, о прекращении такого использования, принимается постановлением администрации </w:t>
      </w:r>
      <w:r w:rsidR="0067688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Ояшинского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сельсовета.</w:t>
      </w: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4. Пользователь парковок имеет право получать информацию о правилах пользования парковкой, о размере платы за пользование на платной основе парковками, порядке и способах внесения соответствующего размера платы, а также о наличии альтернативных бесплатных парковок.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5. Пользователи парковок обязаны: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соблюдать требования настоящего Порядка, Правил дорожного движения Российской Федерации;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- при пользовании платной парковкой, 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оплатить установленную стоимость пользования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данным объектом с учетом фактического времени пребывания на нем (кратно 1 часу, 1 суткам);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сохранять документ об оплате за пользование платной парковой до момента выезда с нее.</w:t>
      </w:r>
    </w:p>
    <w:p w:rsidR="002C17A5" w:rsidRDefault="002C17A5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6. Пользователям парковок запрещается: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препятствовать нормальной работе пунктов оплаты;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блокировать подъезд (выезд) транспортных средств на парковку;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создавать друг другу препятствия и ограничения в пользовании парковкой;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оставлять транспортное средство на платной парковке без оплаты услуг за пользование парковкой;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нарушать общественный порядок;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загрязнять территорию парковки;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разрушать оборудование пунктов оплаты;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совершать иные действия, нарушающие установленный порядок использования платных парковок.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7. Оператор обязан: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организовать стоянку транспортных средств на парковке с соблюдением требований законодательства Российской Федерации, в том числе Закона Российской Федерации «О защите прав потребителей» и обеспечить беспрепятственный проезд других участников дорожного движения по автомобильной дороге, исключающий образование дорожных заторов, при условии соблюдения пользователями автомобильной дороги и парковки, расположенной на ней, предусмотренных требований Правил дорожного движения Российской Федерации и обеспечении ими безопасности дорожного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движения;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обеспечивать соответствие транспортно-эксплуатационных характеристик парковки нормативным требованиям;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сообщать пользователю, в том числе по его письменному заявлению сведения, относящиеся к предоставляемым услугам по пользованию платными парковками, в том числе информацию о правилах пользования платной парковкой, о размере платы за пользование на платной основе парковкой, порядке и способах внесения соответствующего размера платы, а также о наличии альтернативных бесплатных парковок;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- обеспечивать наличие информации о местах приема письменных претензий пользователей.</w:t>
      </w:r>
    </w:p>
    <w:p w:rsidR="002C17A5" w:rsidRDefault="002C17A5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8. Оператор не вправе оказывать предпочтение одному пользователю перед другими пользователями в отношении заключения договора, за исключением случаев, предусмотренных федеральными законами и иными нормативными правовыми актами Российской Федерации.</w:t>
      </w: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9. Использование платных парковок, правила стоянки, въезда и выезда транспортных средств с них регламентируются Правилами дорожного движения Российской Федерации, существующей дислокацией технических средств организации дорожного движения на автомобильную дорогу и другими нормативными документами.</w:t>
      </w: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10. Пользование платной парковкой осуществляется на основании публичного договора между пользователем и оператором, согласно которому оператор обязан предоставить пользователю право пользования платной парковкой (стоянки транспортного средства на парковке), а пользователь - оплатить предоставленную услугу.</w:t>
      </w: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11. Пользователь заключает с оператором публичный договор (далее – договор) путем оплаты пользователем стоянки транспортного средства на платной парковке.</w:t>
      </w: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12. Отказ оператора 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от заключения с пользователем договора при наличии свободных мест для стоянки транспортных средств на платной парковке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не допускается.</w:t>
      </w: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13. Размер платы за пользование на платной основе парковками, расположенными на автомобильных дорогах общего пользования местного значения </w:t>
      </w:r>
      <w:r w:rsidR="0067688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Ояшинского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сельсовета, Методика расчета размера платы за пользование парковками (парковочными местами), расположенными на автомобильных дорогах общего пользования местного значения </w:t>
      </w:r>
      <w:r w:rsidR="0067688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Ояшинского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сельсовета, определения её максимального размера устанавливаются постановлениями администрации </w:t>
      </w:r>
      <w:r w:rsidR="0067688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Ояшинского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сельсовета.</w:t>
      </w: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14. Не допускается взимание с пользователей каких-либо иных платежей, кроме платы за пользование на основе платной парковками.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15. Выдача пользователю, оплатившему пользование платной парковкой, документа об оплате производится после внесения платы за пользование платной парковкой.</w:t>
      </w:r>
    </w:p>
    <w:p w:rsidR="00C83958" w:rsidRDefault="002C17A5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</w:t>
      </w:r>
      <w:proofErr w:type="gramStart"/>
      <w:r w:rsidR="00C8395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 качестве документов, подтверждающих заключение договора с оператором и оплату за пользование платной парковкой, используются отрывные талоны, наклейки (размером не более 105 мм ´ 75 мм) сроком действия несколько часов (кратно 1 часу) или 1 сутки (с фиксацией времени </w:t>
      </w:r>
      <w:r w:rsidR="00C8395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и даты постановки транспортного средства на платную парковку), дающие право на пользование платной парковкой.</w:t>
      </w:r>
      <w:proofErr w:type="gramEnd"/>
    </w:p>
    <w:p w:rsidR="00C83958" w:rsidRDefault="002C17A5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</w:t>
      </w:r>
      <w:r w:rsidR="00C8395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Для оплаты пользователем платной парковки с использованием технических средств автоматической электронной оплаты, применяются многоразовые талоны с магнитной полосой, электронные контактные и бесконтактные смарт-карты, дающие право на ограниченное число часов и (или) суток пользования платной парковкой. В этом случае документ об оплате стоянки транспортного средства на платной парковке выдается в пункте взимания платы по требованию пользователя.</w:t>
      </w:r>
    </w:p>
    <w:p w:rsidR="002C17A5" w:rsidRDefault="002C17A5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16. До заключения договора оператор предоставляет пользователю полную и достоверную информацию об оказываемых услугах, обеспечивающую возможность их выбора. Информация предоставляется на русском языке. Информация доводится до сведения пользователей в пункте оплаты и (или) местах въезда на платную парковку. Эта информация должна содержать: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а) полное официальное наименование, адрес (место нахождения) и сведения о государственной регистрации оператора;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б) условия договора и порядок оплаты услуг, предоставляемых оператором, в том числе: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правила пользования парковкой;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размер платы за пользование на платной основе парковкой;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порядок и способы внесения соответствующего размера платы;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наличие альтернативных бесплатных парковок;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в) адрес и номер бесплатного телефона подразделения оператора, осуществляющего прием претензий пользователей;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г) адрес и номер 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телефона подразделений Государственной инспекции безопасности дорожного движения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C83958" w:rsidRDefault="00C83958" w:rsidP="002C17A5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д) адрес и номер телефона подразделения по защите прав потребителей;</w:t>
      </w: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17. Места размещения информационных табло (при их наличии) должны соответствовать национальным стандартам, устанавливающим требования к информационным дорожным знакам.</w:t>
      </w: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18. В целях 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исполнением договора и урегулирования возникающих споров оператором осуществляется регистрация фактов пользования платной парковкой, включающая сбор, хранение и использование данных о государственных регистрационных номерах транспортных средств, оставленных на платной парковке, времени и месте пользования платной парковкой с занесением их в журнал регистрации.</w:t>
      </w:r>
    </w:p>
    <w:p w:rsidR="00C83958" w:rsidRDefault="00C83958" w:rsidP="00C83958">
      <w:pPr>
        <w:shd w:val="clear" w:color="auto" w:fill="FFFFFF"/>
        <w:spacing w:before="100" w:beforeAutospacing="1" w:after="150" w:line="300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19. При хранении и использовании оператором данных о пользователе, предусмотренных пунктом 18 настоящего Порядка, необходимо исключить свободный доступ к этим данным третьих лиц.</w:t>
      </w:r>
    </w:p>
    <w:p w:rsidR="00C83958" w:rsidRDefault="00C83958" w:rsidP="00C83958">
      <w:pPr>
        <w:jc w:val="both"/>
        <w:rPr>
          <w:rFonts w:ascii="Times New Roman" w:hAnsi="Times New Roman"/>
          <w:sz w:val="28"/>
          <w:szCs w:val="28"/>
        </w:rPr>
      </w:pPr>
    </w:p>
    <w:sectPr w:rsidR="00C83958" w:rsidSect="001A7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958"/>
    <w:rsid w:val="00056271"/>
    <w:rsid w:val="001A7D55"/>
    <w:rsid w:val="002C17A5"/>
    <w:rsid w:val="003624CC"/>
    <w:rsid w:val="00676886"/>
    <w:rsid w:val="008A6CAF"/>
    <w:rsid w:val="00C83958"/>
    <w:rsid w:val="00D472D6"/>
    <w:rsid w:val="00EA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0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B7CC1-5133-40D2-AE0B-2225909FA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</cp:lastModifiedBy>
  <cp:revision>2</cp:revision>
  <dcterms:created xsi:type="dcterms:W3CDTF">2020-10-29T09:48:00Z</dcterms:created>
  <dcterms:modified xsi:type="dcterms:W3CDTF">2020-10-29T09:48:00Z</dcterms:modified>
</cp:coreProperties>
</file>