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528" w:rsidRPr="00E12614" w:rsidRDefault="003E7528" w:rsidP="008711D4">
      <w:pPr>
        <w:pStyle w:val="ConsPlusNormal"/>
        <w:jc w:val="right"/>
        <w:rPr>
          <w:rFonts w:ascii="Segoe UI" w:hAnsi="Segoe UI" w:cs="Segoe UI"/>
          <w:sz w:val="24"/>
          <w:szCs w:val="24"/>
        </w:rPr>
      </w:pPr>
      <w:bookmarkStart w:id="0" w:name="_GoBack"/>
      <w:bookmarkEnd w:id="0"/>
    </w:p>
    <w:p w:rsidR="00651E23" w:rsidRPr="008264B6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8264B6">
        <w:rPr>
          <w:b/>
          <w:color w:val="000000"/>
          <w:sz w:val="28"/>
          <w:szCs w:val="28"/>
        </w:rPr>
        <w:t>Услуги Росреестра с помощью электронных сервисов</w:t>
      </w:r>
    </w:p>
    <w:p w:rsidR="00651E23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Официальный портал Росреестра https://rosreestr.ru/ содержит порядка 30 электронных сервисов, которые дают возможность, не выходя из дома или офиса, предварительно записаться на прием в офис Кадастровой палаты, получить информацию, содержащуюся в Едином государственного реестре недвижимости, поставить объект недвижимости на кадастровый учет и зарегистрировать права на него.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С помощью электронных сервисов можно подать заявление и необходимые документы для регистрации прав, перехода или прекращения права на объект недвижимости, для постановки объекта недвижимости на кадастровый учет, при этом не терять время на визит в офис. Еще одним преимуществом использования электронных услуг - сокращение финансовых затрат - размер государственной пошлины в этом случае для физических лиц сокращается на 30%.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Узнать, на каком этапе обработки находится запрос или заявление можно с помощью сервиса «Проверка исполнения запроса (заявления)».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На сайте Росреестра действуют также сервисы «Личный кабинет правообладателя» и «Личный кабинет кадастрового инженера», а также сервис «Справочная информация по объектам недвижимости в режиме online», которые предоставляют актуальную информацию из Единого государственного реестра недвижимости об объекте недвижимости. В личном кабинете правообладателя доступен сервис «Офисы и приемные. Предварительная запись на прием», который дает возможность заявителю заранее спланировать свой визит в офис Кадастровой палаты для получения услуг Росреестра.</w:t>
      </w:r>
    </w:p>
    <w:p w:rsidR="00651E23" w:rsidRPr="002A5EBC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2A5EBC">
        <w:rPr>
          <w:color w:val="000000"/>
          <w:sz w:val="26"/>
          <w:szCs w:val="26"/>
        </w:rPr>
        <w:t>В марте открыт сервис получения сведений об объектах недвижимости и зарегистрированных правах путем доступа к федеральной государственной информационной системе ведения Единого государственного реестра недвижимости – «Ключи доступа».</w:t>
      </w:r>
    </w:p>
    <w:p w:rsidR="00651E23" w:rsidRPr="00651E23" w:rsidRDefault="00651E23" w:rsidP="00651E23">
      <w:pPr>
        <w:pStyle w:val="ConsPlusNormal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51E23">
        <w:rPr>
          <w:rFonts w:ascii="Times New Roman" w:hAnsi="Times New Roman" w:cs="Times New Roman"/>
          <w:color w:val="000000"/>
          <w:sz w:val="26"/>
          <w:szCs w:val="26"/>
        </w:rPr>
        <w:t xml:space="preserve">           С помощью сайта Росреестра также можно направить и письменное обращение, которое будет рассмотрено в соответствии с действующим законодательством в течение 30 дней. </w:t>
      </w:r>
    </w:p>
    <w:p w:rsidR="00651E23" w:rsidRPr="00651E23" w:rsidRDefault="00651E23" w:rsidP="00651E23">
      <w:pPr>
        <w:pStyle w:val="ConsPlusNormal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51E23" w:rsidRPr="00651E23" w:rsidRDefault="00651E23" w:rsidP="00651E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51E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Золотухина В.Г., начальник Болотнинского отдела </w:t>
      </w:r>
    </w:p>
    <w:p w:rsidR="00651E23" w:rsidRPr="00651E23" w:rsidRDefault="00651E23" w:rsidP="00651E2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51E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Управления Росреестра по Новосибирской области</w:t>
      </w:r>
    </w:p>
    <w:p w:rsidR="00651E23" w:rsidRPr="00EB0361" w:rsidRDefault="00651E23" w:rsidP="00651E2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3E7528" w:rsidRPr="00E12614" w:rsidRDefault="003E7528" w:rsidP="004A43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E7528" w:rsidRPr="00E12614" w:rsidSect="00130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FA"/>
    <w:rsid w:val="000576D2"/>
    <w:rsid w:val="000D64C2"/>
    <w:rsid w:val="00110044"/>
    <w:rsid w:val="001305F2"/>
    <w:rsid w:val="0017566F"/>
    <w:rsid w:val="0023746A"/>
    <w:rsid w:val="00363EFD"/>
    <w:rsid w:val="00393009"/>
    <w:rsid w:val="003D742A"/>
    <w:rsid w:val="003E7528"/>
    <w:rsid w:val="004420FA"/>
    <w:rsid w:val="004A4328"/>
    <w:rsid w:val="00563CE8"/>
    <w:rsid w:val="00570EFF"/>
    <w:rsid w:val="00640487"/>
    <w:rsid w:val="00651E23"/>
    <w:rsid w:val="006674FA"/>
    <w:rsid w:val="007839DE"/>
    <w:rsid w:val="007865C9"/>
    <w:rsid w:val="008711D4"/>
    <w:rsid w:val="00916DEA"/>
    <w:rsid w:val="00AB27D7"/>
    <w:rsid w:val="00C24203"/>
    <w:rsid w:val="00C32376"/>
    <w:rsid w:val="00E12614"/>
    <w:rsid w:val="00EA1FA7"/>
    <w:rsid w:val="00EA75CB"/>
    <w:rsid w:val="00F133A9"/>
    <w:rsid w:val="00F66147"/>
    <w:rsid w:val="00F94869"/>
    <w:rsid w:val="00FB7C52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4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40487"/>
    <w:rPr>
      <w:rFonts w:cs="Times New Roman"/>
    </w:rPr>
  </w:style>
  <w:style w:type="character" w:customStyle="1" w:styleId="navigation-current-item">
    <w:name w:val="navigation-current-item"/>
    <w:basedOn w:val="a0"/>
    <w:uiPriority w:val="99"/>
    <w:rsid w:val="00640487"/>
    <w:rPr>
      <w:rFonts w:cs="Times New Roman"/>
    </w:rPr>
  </w:style>
  <w:style w:type="character" w:styleId="a4">
    <w:name w:val="FollowedHyperlink"/>
    <w:basedOn w:val="a0"/>
    <w:uiPriority w:val="99"/>
    <w:semiHidden/>
    <w:rsid w:val="00640487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a0"/>
    <w:uiPriority w:val="99"/>
    <w:rsid w:val="000D64C2"/>
    <w:rPr>
      <w:rFonts w:cs="Times New Roman"/>
    </w:rPr>
  </w:style>
  <w:style w:type="character" w:styleId="HTML">
    <w:name w:val="HTML Cite"/>
    <w:basedOn w:val="a0"/>
    <w:uiPriority w:val="99"/>
    <w:rsid w:val="003D742A"/>
    <w:rPr>
      <w:rFonts w:cs="Times New Roman"/>
      <w:i/>
      <w:iCs/>
    </w:rPr>
  </w:style>
  <w:style w:type="paragraph" w:styleId="a5">
    <w:name w:val="List Paragraph"/>
    <w:aliases w:val="Источник"/>
    <w:basedOn w:val="a"/>
    <w:uiPriority w:val="99"/>
    <w:qFormat/>
    <w:rsid w:val="003D742A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11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711D4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rsid w:val="00651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Cit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4048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40487"/>
    <w:rPr>
      <w:rFonts w:cs="Times New Roman"/>
    </w:rPr>
  </w:style>
  <w:style w:type="character" w:customStyle="1" w:styleId="navigation-current-item">
    <w:name w:val="navigation-current-item"/>
    <w:basedOn w:val="a0"/>
    <w:uiPriority w:val="99"/>
    <w:rsid w:val="00640487"/>
    <w:rPr>
      <w:rFonts w:cs="Times New Roman"/>
    </w:rPr>
  </w:style>
  <w:style w:type="character" w:styleId="a4">
    <w:name w:val="FollowedHyperlink"/>
    <w:basedOn w:val="a0"/>
    <w:uiPriority w:val="99"/>
    <w:semiHidden/>
    <w:rsid w:val="00640487"/>
    <w:rPr>
      <w:rFonts w:cs="Times New Roman"/>
      <w:color w:val="800080"/>
      <w:u w:val="single"/>
    </w:rPr>
  </w:style>
  <w:style w:type="character" w:customStyle="1" w:styleId="apple-style-span">
    <w:name w:val="apple-style-span"/>
    <w:basedOn w:val="a0"/>
    <w:uiPriority w:val="99"/>
    <w:rsid w:val="000D64C2"/>
    <w:rPr>
      <w:rFonts w:cs="Times New Roman"/>
    </w:rPr>
  </w:style>
  <w:style w:type="character" w:styleId="HTML">
    <w:name w:val="HTML Cite"/>
    <w:basedOn w:val="a0"/>
    <w:uiPriority w:val="99"/>
    <w:rsid w:val="003D742A"/>
    <w:rPr>
      <w:rFonts w:cs="Times New Roman"/>
      <w:i/>
      <w:iCs/>
    </w:rPr>
  </w:style>
  <w:style w:type="paragraph" w:styleId="a5">
    <w:name w:val="List Paragraph"/>
    <w:aliases w:val="Источник"/>
    <w:basedOn w:val="a"/>
    <w:uiPriority w:val="99"/>
    <w:qFormat/>
    <w:rsid w:val="003D742A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link w:val="ConsPlusNormal0"/>
    <w:rsid w:val="008711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8711D4"/>
    <w:rPr>
      <w:rFonts w:ascii="Arial" w:hAnsi="Arial" w:cs="Arial"/>
      <w:lang w:val="ru-RU" w:eastAsia="ru-RU" w:bidi="ar-SA"/>
    </w:rPr>
  </w:style>
  <w:style w:type="paragraph" w:styleId="a6">
    <w:name w:val="Normal (Web)"/>
    <w:basedOn w:val="a"/>
    <w:rsid w:val="00651E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priem111</dc:creator>
  <cp:lastModifiedBy>User</cp:lastModifiedBy>
  <cp:revision>2</cp:revision>
  <cp:lastPrinted>2017-03-21T08:27:00Z</cp:lastPrinted>
  <dcterms:created xsi:type="dcterms:W3CDTF">2017-03-28T03:01:00Z</dcterms:created>
  <dcterms:modified xsi:type="dcterms:W3CDTF">2017-03-28T03:01:00Z</dcterms:modified>
</cp:coreProperties>
</file>