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5F81" w:rsidRDefault="002B5F81" w:rsidP="002B5F81">
      <w:pPr>
        <w:spacing w:after="0"/>
        <w:jc w:val="center"/>
        <w:rPr>
          <w:rFonts w:ascii="Times New Roman" w:hAnsi="Times New Roman" w:cs="Times New Roman"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</w:rPr>
        <w:t>АДМИНИСТРАЦИЯ</w:t>
      </w:r>
    </w:p>
    <w:p w:rsidR="002B5F81" w:rsidRDefault="00E737AF" w:rsidP="002B5F8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ОЯШИНСКОГО</w:t>
      </w:r>
      <w:r w:rsidR="002B5F81">
        <w:rPr>
          <w:rFonts w:ascii="Times New Roman" w:hAnsi="Times New Roman" w:cs="Times New Roman"/>
          <w:sz w:val="28"/>
        </w:rPr>
        <w:t xml:space="preserve"> СЕЛЬСОВЕТА</w:t>
      </w:r>
    </w:p>
    <w:p w:rsidR="002B5F81" w:rsidRDefault="002B5F81" w:rsidP="002B5F8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БОЛОТНИНСКОГО РАЙОНА НОВОСИБИРСКОЙ ОБЛАСТИ</w:t>
      </w:r>
    </w:p>
    <w:p w:rsidR="002B5F81" w:rsidRDefault="002B5F81" w:rsidP="002B5F8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2B5F81" w:rsidRDefault="00D5048C" w:rsidP="002B5F8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ПОСТАНОВЛЕНИЕ</w:t>
      </w:r>
    </w:p>
    <w:p w:rsidR="002B5F81" w:rsidRDefault="002B5F81" w:rsidP="002B5F8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от </w:t>
      </w:r>
      <w:r w:rsidR="00DD06A1">
        <w:rPr>
          <w:rFonts w:ascii="Times New Roman" w:hAnsi="Times New Roman" w:cs="Times New Roman"/>
          <w:sz w:val="28"/>
        </w:rPr>
        <w:t>26</w:t>
      </w:r>
      <w:r w:rsidR="00183301">
        <w:rPr>
          <w:rFonts w:ascii="Times New Roman" w:hAnsi="Times New Roman" w:cs="Times New Roman"/>
          <w:sz w:val="28"/>
        </w:rPr>
        <w:t>.08</w:t>
      </w:r>
      <w:r>
        <w:rPr>
          <w:rFonts w:ascii="Times New Roman" w:hAnsi="Times New Roman" w:cs="Times New Roman"/>
          <w:sz w:val="28"/>
        </w:rPr>
        <w:t>.20</w:t>
      </w:r>
      <w:r w:rsidR="006E1495">
        <w:rPr>
          <w:rFonts w:ascii="Times New Roman" w:hAnsi="Times New Roman" w:cs="Times New Roman"/>
          <w:sz w:val="28"/>
        </w:rPr>
        <w:t>2</w:t>
      </w:r>
      <w:r w:rsidR="00DD06A1">
        <w:rPr>
          <w:rFonts w:ascii="Times New Roman" w:hAnsi="Times New Roman" w:cs="Times New Roman"/>
          <w:sz w:val="28"/>
        </w:rPr>
        <w:t>1</w:t>
      </w:r>
      <w:r w:rsidR="004D44C3">
        <w:rPr>
          <w:rFonts w:ascii="Times New Roman" w:hAnsi="Times New Roman" w:cs="Times New Roman"/>
          <w:sz w:val="28"/>
        </w:rPr>
        <w:t xml:space="preserve">г.                                                                                        </w:t>
      </w:r>
      <w:r w:rsidR="002C1293">
        <w:rPr>
          <w:rFonts w:ascii="Times New Roman" w:hAnsi="Times New Roman" w:cs="Times New Roman"/>
          <w:sz w:val="28"/>
        </w:rPr>
        <w:t xml:space="preserve"> № </w:t>
      </w:r>
      <w:r w:rsidR="006E1495">
        <w:rPr>
          <w:rFonts w:ascii="Times New Roman" w:hAnsi="Times New Roman" w:cs="Times New Roman"/>
          <w:sz w:val="28"/>
        </w:rPr>
        <w:t>4</w:t>
      </w:r>
      <w:r w:rsidR="00DD06A1">
        <w:rPr>
          <w:rFonts w:ascii="Times New Roman" w:hAnsi="Times New Roman" w:cs="Times New Roman"/>
          <w:sz w:val="28"/>
        </w:rPr>
        <w:t>2</w:t>
      </w:r>
    </w:p>
    <w:p w:rsidR="002B5F81" w:rsidRDefault="002B5F81" w:rsidP="002B5F8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2B5F81" w:rsidRDefault="002B5F81" w:rsidP="002B5F8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 утверждении программы проведения проверки готовности к отопительному периоду 20</w:t>
      </w:r>
      <w:r w:rsidR="006E1495">
        <w:rPr>
          <w:rFonts w:ascii="Times New Roman" w:hAnsi="Times New Roman" w:cs="Times New Roman"/>
          <w:sz w:val="28"/>
        </w:rPr>
        <w:t>2</w:t>
      </w:r>
      <w:r w:rsidR="00DD06A1">
        <w:rPr>
          <w:rFonts w:ascii="Times New Roman" w:hAnsi="Times New Roman" w:cs="Times New Roman"/>
          <w:sz w:val="28"/>
        </w:rPr>
        <w:t>1</w:t>
      </w:r>
      <w:r w:rsidR="00814490">
        <w:rPr>
          <w:rFonts w:ascii="Times New Roman" w:hAnsi="Times New Roman" w:cs="Times New Roman"/>
          <w:sz w:val="28"/>
        </w:rPr>
        <w:t>-20</w:t>
      </w:r>
      <w:r w:rsidR="00183301">
        <w:rPr>
          <w:rFonts w:ascii="Times New Roman" w:hAnsi="Times New Roman" w:cs="Times New Roman"/>
          <w:sz w:val="28"/>
        </w:rPr>
        <w:t>2</w:t>
      </w:r>
      <w:r w:rsidR="00DD06A1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 xml:space="preserve"> гг.</w:t>
      </w:r>
    </w:p>
    <w:p w:rsidR="002B5F81" w:rsidRDefault="002B5F81" w:rsidP="002B5F8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2B5F81" w:rsidRPr="002F2D2C" w:rsidRDefault="002B5F81" w:rsidP="002B5F81">
      <w:pPr>
        <w:adjustRightInd w:val="0"/>
        <w:ind w:firstLine="540"/>
        <w:jc w:val="both"/>
        <w:rPr>
          <w:rFonts w:ascii="Times New Roman" w:hAnsi="Times New Roman" w:cs="Times New Roman"/>
          <w:sz w:val="28"/>
          <w:szCs w:val="24"/>
        </w:rPr>
      </w:pPr>
      <w:r w:rsidRPr="002F2D2C">
        <w:rPr>
          <w:rFonts w:ascii="Times New Roman" w:hAnsi="Times New Roman" w:cs="Times New Roman"/>
          <w:sz w:val="28"/>
          <w:szCs w:val="24"/>
        </w:rPr>
        <w:t>Во исполнение</w:t>
      </w:r>
      <w:r w:rsidRPr="002F2D2C">
        <w:rPr>
          <w:rStyle w:val="apple-converted-space"/>
          <w:rFonts w:ascii="Times New Roman" w:hAnsi="Times New Roman" w:cs="Times New Roman"/>
          <w:sz w:val="28"/>
          <w:szCs w:val="24"/>
        </w:rPr>
        <w:t xml:space="preserve"> Федерального закона от 27.07.2010 №190-ФЗ «О теплоснабжении»,  </w:t>
      </w:r>
      <w:r w:rsidRPr="002F2D2C">
        <w:rPr>
          <w:rFonts w:ascii="Times New Roman" w:hAnsi="Times New Roman" w:cs="Times New Roman"/>
          <w:sz w:val="28"/>
          <w:szCs w:val="24"/>
        </w:rPr>
        <w:t>Приказа Министерства энергетики Российской Федерации от 12.03.2013 №103 «Об утверждении Правил оценки готовности к отопитель</w:t>
      </w:r>
      <w:r>
        <w:rPr>
          <w:rFonts w:ascii="Times New Roman" w:hAnsi="Times New Roman" w:cs="Times New Roman"/>
          <w:sz w:val="28"/>
          <w:szCs w:val="24"/>
        </w:rPr>
        <w:t xml:space="preserve">ному периоду», в соответствии с пунктом 54 статьи 32 </w:t>
      </w:r>
      <w:r w:rsidRPr="002F2D2C">
        <w:rPr>
          <w:rFonts w:ascii="Times New Roman" w:hAnsi="Times New Roman" w:cs="Times New Roman"/>
          <w:sz w:val="28"/>
          <w:szCs w:val="24"/>
        </w:rPr>
        <w:t xml:space="preserve">Устава </w:t>
      </w:r>
      <w:r w:rsidR="00E737AF">
        <w:rPr>
          <w:rFonts w:ascii="Times New Roman" w:hAnsi="Times New Roman" w:cs="Times New Roman"/>
          <w:sz w:val="28"/>
          <w:szCs w:val="24"/>
        </w:rPr>
        <w:t>Ояшинского</w:t>
      </w:r>
      <w:r>
        <w:rPr>
          <w:rFonts w:ascii="Times New Roman" w:hAnsi="Times New Roman" w:cs="Times New Roman"/>
          <w:sz w:val="28"/>
          <w:szCs w:val="24"/>
        </w:rPr>
        <w:t xml:space="preserve"> сельсовета Болотнинского района Новосибирской области,</w:t>
      </w:r>
    </w:p>
    <w:p w:rsidR="002B5F81" w:rsidRDefault="002B5F81" w:rsidP="002B5F8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Утвердить программу проведения проверки готовности к отопительному периоду 20</w:t>
      </w:r>
      <w:r w:rsidR="006E1495">
        <w:rPr>
          <w:rFonts w:ascii="Times New Roman" w:hAnsi="Times New Roman" w:cs="Times New Roman"/>
          <w:sz w:val="28"/>
        </w:rPr>
        <w:t>2</w:t>
      </w:r>
      <w:r w:rsidR="00DD06A1">
        <w:rPr>
          <w:rFonts w:ascii="Times New Roman" w:hAnsi="Times New Roman" w:cs="Times New Roman"/>
          <w:sz w:val="28"/>
        </w:rPr>
        <w:t>1</w:t>
      </w:r>
      <w:r>
        <w:rPr>
          <w:rFonts w:ascii="Times New Roman" w:hAnsi="Times New Roman" w:cs="Times New Roman"/>
          <w:sz w:val="28"/>
        </w:rPr>
        <w:t>-20</w:t>
      </w:r>
      <w:r w:rsidR="00183301">
        <w:rPr>
          <w:rFonts w:ascii="Times New Roman" w:hAnsi="Times New Roman" w:cs="Times New Roman"/>
          <w:sz w:val="28"/>
        </w:rPr>
        <w:t>2</w:t>
      </w:r>
      <w:r w:rsidR="00DD06A1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>гг.</w:t>
      </w:r>
    </w:p>
    <w:p w:rsidR="002B5F81" w:rsidRDefault="002B5F81" w:rsidP="002B5F8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Опубликовать настоящее распоряжение в периодическом печатном издании «Официальный вестник</w:t>
      </w:r>
      <w:r w:rsidR="00B474B2">
        <w:rPr>
          <w:rFonts w:ascii="Times New Roman" w:hAnsi="Times New Roman" w:cs="Times New Roman"/>
          <w:sz w:val="28"/>
        </w:rPr>
        <w:t>е</w:t>
      </w:r>
      <w:r>
        <w:rPr>
          <w:rFonts w:ascii="Times New Roman" w:hAnsi="Times New Roman" w:cs="Times New Roman"/>
          <w:sz w:val="28"/>
        </w:rPr>
        <w:t xml:space="preserve"> </w:t>
      </w:r>
      <w:r w:rsidR="00E737AF">
        <w:rPr>
          <w:rFonts w:ascii="Times New Roman" w:hAnsi="Times New Roman" w:cs="Times New Roman"/>
          <w:sz w:val="28"/>
        </w:rPr>
        <w:t>Ояшинского</w:t>
      </w:r>
      <w:r>
        <w:rPr>
          <w:rFonts w:ascii="Times New Roman" w:hAnsi="Times New Roman" w:cs="Times New Roman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</w:rPr>
        <w:t>сельсовета»  и</w:t>
      </w:r>
      <w:proofErr w:type="gramEnd"/>
      <w:r>
        <w:rPr>
          <w:rFonts w:ascii="Times New Roman" w:hAnsi="Times New Roman" w:cs="Times New Roman"/>
          <w:sz w:val="28"/>
        </w:rPr>
        <w:t xml:space="preserve"> разместить на официальном сайте администрации </w:t>
      </w:r>
      <w:r w:rsidR="00E737AF">
        <w:rPr>
          <w:rFonts w:ascii="Times New Roman" w:hAnsi="Times New Roman" w:cs="Times New Roman"/>
          <w:sz w:val="28"/>
        </w:rPr>
        <w:t>Ояшинского</w:t>
      </w:r>
      <w:r>
        <w:rPr>
          <w:rFonts w:ascii="Times New Roman" w:hAnsi="Times New Roman" w:cs="Times New Roman"/>
          <w:sz w:val="28"/>
        </w:rPr>
        <w:t xml:space="preserve"> сельсовета Болотнинского района Новосибирской области.</w:t>
      </w:r>
    </w:p>
    <w:p w:rsidR="002B5F81" w:rsidRDefault="002B5F81" w:rsidP="002B5F8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Контроль за выполнением настоящего распоряжения оставляю за собой.</w:t>
      </w:r>
    </w:p>
    <w:p w:rsidR="002B5F81" w:rsidRDefault="002B5F81" w:rsidP="002B5F81">
      <w:pPr>
        <w:spacing w:after="0"/>
        <w:rPr>
          <w:rFonts w:ascii="Times New Roman" w:hAnsi="Times New Roman" w:cs="Times New Roman"/>
          <w:sz w:val="28"/>
        </w:rPr>
      </w:pPr>
    </w:p>
    <w:p w:rsidR="002B5F81" w:rsidRDefault="002B5F81" w:rsidP="002B5F81">
      <w:pPr>
        <w:spacing w:after="0"/>
        <w:rPr>
          <w:rFonts w:ascii="Times New Roman" w:hAnsi="Times New Roman" w:cs="Times New Roman"/>
          <w:sz w:val="28"/>
        </w:rPr>
      </w:pPr>
    </w:p>
    <w:p w:rsidR="002B5F81" w:rsidRDefault="002B5F81" w:rsidP="002B5F8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</w:t>
      </w:r>
      <w:r w:rsidR="00B474B2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 xml:space="preserve"> </w:t>
      </w:r>
      <w:r w:rsidR="00E737AF">
        <w:rPr>
          <w:rFonts w:ascii="Times New Roman" w:hAnsi="Times New Roman" w:cs="Times New Roman"/>
          <w:sz w:val="28"/>
        </w:rPr>
        <w:t>Ояшинского</w:t>
      </w:r>
      <w:r>
        <w:rPr>
          <w:rFonts w:ascii="Times New Roman" w:hAnsi="Times New Roman" w:cs="Times New Roman"/>
          <w:sz w:val="28"/>
        </w:rPr>
        <w:t xml:space="preserve"> сельсовета</w:t>
      </w:r>
    </w:p>
    <w:p w:rsidR="00E737AF" w:rsidRDefault="002B5F81" w:rsidP="002B5F8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Болотнинского района </w:t>
      </w:r>
    </w:p>
    <w:p w:rsidR="002B5F81" w:rsidRDefault="002B5F81" w:rsidP="002B5F8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Новосибирской области   </w:t>
      </w:r>
      <w:r w:rsidR="00B474B2">
        <w:rPr>
          <w:rFonts w:ascii="Times New Roman" w:hAnsi="Times New Roman" w:cs="Times New Roman"/>
          <w:sz w:val="28"/>
        </w:rPr>
        <w:t xml:space="preserve">                  </w:t>
      </w:r>
      <w:r w:rsidR="00E737AF">
        <w:rPr>
          <w:rFonts w:ascii="Times New Roman" w:hAnsi="Times New Roman" w:cs="Times New Roman"/>
          <w:sz w:val="28"/>
        </w:rPr>
        <w:t xml:space="preserve">                                                </w:t>
      </w:r>
      <w:r w:rsidR="00B474B2">
        <w:rPr>
          <w:rFonts w:ascii="Times New Roman" w:hAnsi="Times New Roman" w:cs="Times New Roman"/>
          <w:sz w:val="28"/>
        </w:rPr>
        <w:t xml:space="preserve"> </w:t>
      </w:r>
      <w:r w:rsidR="00E737AF">
        <w:rPr>
          <w:rFonts w:ascii="Times New Roman" w:hAnsi="Times New Roman" w:cs="Times New Roman"/>
          <w:sz w:val="28"/>
        </w:rPr>
        <w:t>Ж.В. Чуфарова</w:t>
      </w:r>
    </w:p>
    <w:p w:rsidR="002B5F81" w:rsidRPr="008D30EA" w:rsidRDefault="002B5F81" w:rsidP="002B5F81">
      <w:pPr>
        <w:spacing w:after="0"/>
        <w:rPr>
          <w:rFonts w:ascii="Times New Roman" w:hAnsi="Times New Roman" w:cs="Times New Roman"/>
          <w:sz w:val="28"/>
        </w:rPr>
      </w:pPr>
    </w:p>
    <w:p w:rsidR="002B5F81" w:rsidRDefault="002B5F81" w:rsidP="002B5F81"/>
    <w:p w:rsidR="00C237CB" w:rsidRDefault="00C237CB"/>
    <w:p w:rsidR="00681E2B" w:rsidRDefault="00681E2B"/>
    <w:p w:rsidR="00681E2B" w:rsidRDefault="00681E2B"/>
    <w:p w:rsidR="00681E2B" w:rsidRDefault="00681E2B"/>
    <w:p w:rsidR="00681E2B" w:rsidRDefault="00681E2B"/>
    <w:p w:rsidR="00681E2B" w:rsidRDefault="00681E2B"/>
    <w:p w:rsidR="00681E2B" w:rsidRDefault="00681E2B"/>
    <w:p w:rsidR="00681E2B" w:rsidRDefault="00681E2B"/>
    <w:p w:rsidR="002C1293" w:rsidRDefault="002C1293" w:rsidP="00681E2B">
      <w:pPr>
        <w:tabs>
          <w:tab w:val="left" w:pos="7513"/>
        </w:tabs>
        <w:autoSpaceDE w:val="0"/>
        <w:autoSpaceDN w:val="0"/>
        <w:adjustRightInd w:val="0"/>
        <w:ind w:left="5670"/>
        <w:jc w:val="both"/>
        <w:rPr>
          <w:rFonts w:ascii="Times New Roman" w:hAnsi="Times New Roman" w:cs="Times New Roman"/>
          <w:sz w:val="24"/>
          <w:szCs w:val="24"/>
        </w:rPr>
      </w:pPr>
    </w:p>
    <w:p w:rsidR="00681E2B" w:rsidRPr="00681E2B" w:rsidRDefault="00681E2B" w:rsidP="00681E2B">
      <w:pPr>
        <w:tabs>
          <w:tab w:val="left" w:pos="7513"/>
        </w:tabs>
        <w:autoSpaceDE w:val="0"/>
        <w:autoSpaceDN w:val="0"/>
        <w:adjustRightInd w:val="0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681E2B">
        <w:rPr>
          <w:rFonts w:ascii="Times New Roman" w:hAnsi="Times New Roman" w:cs="Times New Roman"/>
          <w:sz w:val="24"/>
          <w:szCs w:val="24"/>
        </w:rPr>
        <w:t xml:space="preserve">УТВЕРЖДЕНА </w:t>
      </w:r>
    </w:p>
    <w:p w:rsidR="00E737AF" w:rsidRDefault="00E737AF" w:rsidP="00681E2B">
      <w:pPr>
        <w:tabs>
          <w:tab w:val="left" w:pos="7513"/>
        </w:tabs>
        <w:autoSpaceDE w:val="0"/>
        <w:autoSpaceDN w:val="0"/>
        <w:adjustRightInd w:val="0"/>
        <w:spacing w:after="0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681E2B" w:rsidRPr="00681E2B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sz w:val="24"/>
          <w:szCs w:val="24"/>
        </w:rPr>
        <w:t>Ояшинского</w:t>
      </w:r>
      <w:r w:rsidR="00681E2B" w:rsidRPr="00681E2B">
        <w:rPr>
          <w:rFonts w:ascii="Times New Roman" w:hAnsi="Times New Roman" w:cs="Times New Roman"/>
          <w:sz w:val="24"/>
          <w:szCs w:val="24"/>
        </w:rPr>
        <w:t xml:space="preserve">    сельсовета</w:t>
      </w:r>
    </w:p>
    <w:p w:rsidR="00681E2B" w:rsidRDefault="00681E2B" w:rsidP="00681E2B">
      <w:pPr>
        <w:tabs>
          <w:tab w:val="left" w:pos="7513"/>
        </w:tabs>
        <w:autoSpaceDE w:val="0"/>
        <w:autoSpaceDN w:val="0"/>
        <w:adjustRightInd w:val="0"/>
        <w:spacing w:after="0"/>
        <w:ind w:left="5670"/>
        <w:rPr>
          <w:rFonts w:ascii="Times New Roman" w:hAnsi="Times New Roman" w:cs="Times New Roman"/>
          <w:sz w:val="24"/>
          <w:szCs w:val="24"/>
        </w:rPr>
      </w:pPr>
      <w:r w:rsidRPr="00681E2B">
        <w:rPr>
          <w:rFonts w:ascii="Times New Roman" w:hAnsi="Times New Roman" w:cs="Times New Roman"/>
          <w:sz w:val="24"/>
          <w:szCs w:val="24"/>
        </w:rPr>
        <w:t xml:space="preserve"> Болотнинского района                                                                                                Новосибирской области</w:t>
      </w:r>
    </w:p>
    <w:p w:rsidR="00681E2B" w:rsidRPr="00681E2B" w:rsidRDefault="002C1293" w:rsidP="00681E2B">
      <w:pPr>
        <w:tabs>
          <w:tab w:val="left" w:pos="7513"/>
        </w:tabs>
        <w:autoSpaceDE w:val="0"/>
        <w:autoSpaceDN w:val="0"/>
        <w:adjustRightInd w:val="0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DD06A1">
        <w:rPr>
          <w:rFonts w:ascii="Times New Roman" w:hAnsi="Times New Roman" w:cs="Times New Roman"/>
          <w:sz w:val="24"/>
          <w:szCs w:val="24"/>
        </w:rPr>
        <w:t>26</w:t>
      </w:r>
      <w:r w:rsidR="00183301">
        <w:rPr>
          <w:rFonts w:ascii="Times New Roman" w:hAnsi="Times New Roman" w:cs="Times New Roman"/>
          <w:sz w:val="24"/>
          <w:szCs w:val="24"/>
        </w:rPr>
        <w:t>.08.</w:t>
      </w:r>
      <w:r>
        <w:rPr>
          <w:rFonts w:ascii="Times New Roman" w:hAnsi="Times New Roman" w:cs="Times New Roman"/>
          <w:sz w:val="24"/>
          <w:szCs w:val="24"/>
        </w:rPr>
        <w:t>20</w:t>
      </w:r>
      <w:r w:rsidR="006E1495">
        <w:rPr>
          <w:rFonts w:ascii="Times New Roman" w:hAnsi="Times New Roman" w:cs="Times New Roman"/>
          <w:sz w:val="24"/>
          <w:szCs w:val="24"/>
        </w:rPr>
        <w:t>2</w:t>
      </w:r>
      <w:r w:rsidR="00DD06A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6E1495">
        <w:rPr>
          <w:rFonts w:ascii="Times New Roman" w:hAnsi="Times New Roman" w:cs="Times New Roman"/>
          <w:sz w:val="24"/>
          <w:szCs w:val="24"/>
        </w:rPr>
        <w:t>4</w:t>
      </w:r>
      <w:r w:rsidR="00DD06A1">
        <w:rPr>
          <w:rFonts w:ascii="Times New Roman" w:hAnsi="Times New Roman" w:cs="Times New Roman"/>
          <w:sz w:val="24"/>
          <w:szCs w:val="24"/>
        </w:rPr>
        <w:t>2</w:t>
      </w:r>
    </w:p>
    <w:p w:rsidR="00681E2B" w:rsidRDefault="00681E2B" w:rsidP="00681E2B">
      <w:pPr>
        <w:pStyle w:val="a7"/>
      </w:pPr>
      <w:r>
        <w:t xml:space="preserve">                                                                                               </w:t>
      </w:r>
    </w:p>
    <w:p w:rsidR="00681E2B" w:rsidRDefault="00681E2B" w:rsidP="00681E2B">
      <w:pPr>
        <w:pStyle w:val="a5"/>
        <w:jc w:val="center"/>
        <w:rPr>
          <w:rStyle w:val="a6"/>
          <w:rFonts w:ascii="Times New Roman" w:hAnsi="Times New Roman" w:cs="Times New Roman"/>
          <w:sz w:val="28"/>
          <w:szCs w:val="28"/>
        </w:rPr>
      </w:pPr>
      <w:r>
        <w:rPr>
          <w:rStyle w:val="a6"/>
          <w:rFonts w:ascii="Times New Roman" w:hAnsi="Times New Roman" w:cs="Times New Roman"/>
          <w:sz w:val="28"/>
          <w:szCs w:val="28"/>
        </w:rPr>
        <w:t xml:space="preserve">Программа проведения проверки готовности к </w:t>
      </w:r>
    </w:p>
    <w:p w:rsidR="00681E2B" w:rsidRDefault="000F31C6" w:rsidP="00681E2B">
      <w:pPr>
        <w:pStyle w:val="a5"/>
        <w:jc w:val="center"/>
        <w:rPr>
          <w:rStyle w:val="a6"/>
          <w:rFonts w:ascii="Times New Roman" w:hAnsi="Times New Roman" w:cs="Times New Roman"/>
          <w:sz w:val="28"/>
          <w:szCs w:val="28"/>
        </w:rPr>
      </w:pPr>
      <w:r>
        <w:rPr>
          <w:rStyle w:val="a6"/>
          <w:rFonts w:ascii="Times New Roman" w:hAnsi="Times New Roman" w:cs="Times New Roman"/>
          <w:sz w:val="28"/>
          <w:szCs w:val="28"/>
        </w:rPr>
        <w:t>отопительному периоду 20</w:t>
      </w:r>
      <w:r w:rsidR="006E1495">
        <w:rPr>
          <w:rStyle w:val="a6"/>
          <w:rFonts w:ascii="Times New Roman" w:hAnsi="Times New Roman" w:cs="Times New Roman"/>
          <w:sz w:val="28"/>
          <w:szCs w:val="28"/>
        </w:rPr>
        <w:t>2</w:t>
      </w:r>
      <w:r w:rsidR="00DD06A1">
        <w:rPr>
          <w:rStyle w:val="a6"/>
          <w:rFonts w:ascii="Times New Roman" w:hAnsi="Times New Roman" w:cs="Times New Roman"/>
          <w:sz w:val="28"/>
          <w:szCs w:val="28"/>
        </w:rPr>
        <w:t>1</w:t>
      </w:r>
      <w:r>
        <w:rPr>
          <w:rStyle w:val="a6"/>
          <w:rFonts w:ascii="Times New Roman" w:hAnsi="Times New Roman" w:cs="Times New Roman"/>
          <w:sz w:val="28"/>
          <w:szCs w:val="28"/>
        </w:rPr>
        <w:t>-</w:t>
      </w:r>
      <w:r w:rsidR="00681E2B">
        <w:rPr>
          <w:rStyle w:val="a6"/>
          <w:rFonts w:ascii="Times New Roman" w:hAnsi="Times New Roman" w:cs="Times New Roman"/>
          <w:sz w:val="28"/>
          <w:szCs w:val="28"/>
        </w:rPr>
        <w:t>20</w:t>
      </w:r>
      <w:r w:rsidR="00183301">
        <w:rPr>
          <w:rStyle w:val="a6"/>
          <w:rFonts w:ascii="Times New Roman" w:hAnsi="Times New Roman" w:cs="Times New Roman"/>
          <w:sz w:val="28"/>
          <w:szCs w:val="28"/>
        </w:rPr>
        <w:t>2</w:t>
      </w:r>
      <w:r w:rsidR="00DD06A1">
        <w:rPr>
          <w:rStyle w:val="a6"/>
          <w:rFonts w:ascii="Times New Roman" w:hAnsi="Times New Roman" w:cs="Times New Roman"/>
          <w:sz w:val="28"/>
          <w:szCs w:val="28"/>
        </w:rPr>
        <w:t>2</w:t>
      </w:r>
      <w:r w:rsidR="00681E2B">
        <w:rPr>
          <w:rStyle w:val="a6"/>
          <w:rFonts w:ascii="Times New Roman" w:hAnsi="Times New Roman" w:cs="Times New Roman"/>
          <w:sz w:val="28"/>
          <w:szCs w:val="28"/>
        </w:rPr>
        <w:t>гг.</w:t>
      </w:r>
    </w:p>
    <w:p w:rsidR="00681E2B" w:rsidRDefault="00681E2B" w:rsidP="00681E2B"/>
    <w:p w:rsidR="00681E2B" w:rsidRDefault="00681E2B" w:rsidP="00681E2B">
      <w:pPr>
        <w:pStyle w:val="consplusnormal"/>
        <w:numPr>
          <w:ilvl w:val="0"/>
          <w:numId w:val="1"/>
        </w:numPr>
        <w:tabs>
          <w:tab w:val="left" w:pos="142"/>
        </w:tabs>
        <w:spacing w:before="0" w:beforeAutospacing="0" w:after="0" w:afterAutospacing="0"/>
        <w:ind w:left="0" w:firstLine="0"/>
        <w:jc w:val="center"/>
        <w:rPr>
          <w:rFonts w:ascii="Times New Roman" w:hAnsi="Times New Roman" w:cs="Times New Roman"/>
          <w:b/>
          <w:color w:val="auto"/>
          <w:sz w:val="26"/>
          <w:szCs w:val="26"/>
        </w:rPr>
      </w:pPr>
      <w:r>
        <w:rPr>
          <w:rFonts w:ascii="Times New Roman" w:hAnsi="Times New Roman" w:cs="Times New Roman"/>
          <w:b/>
          <w:color w:val="auto"/>
          <w:sz w:val="26"/>
          <w:szCs w:val="26"/>
        </w:rPr>
        <w:t>Общие положения.</w:t>
      </w:r>
    </w:p>
    <w:p w:rsidR="00681E2B" w:rsidRDefault="00681E2B" w:rsidP="00681E2B">
      <w:pPr>
        <w:pStyle w:val="consplusnormal"/>
        <w:widowControl w:val="0"/>
        <w:tabs>
          <w:tab w:val="left" w:pos="142"/>
        </w:tabs>
        <w:suppressAutoHyphens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Обеспечение надежности функционирования объектов жилищно-коммунального хозяйства, своевременная и всесторонняя подготовка к отопительному периоду и его организованное проведение, в целях достижения устойчивого тепло-, водо-, электро-, газо- и топливоснабжения потребителей, поддержания необходимых параметров энергоносителей и обеспечения нормативного температурного режима в зданиях с учетом их назначения и платежной дисциплины потребителей жилищно-коммунальных услуг, являются важнейшей задачей органов местного самоуправления, организаций жилищно-коммунального хозяйства.</w:t>
      </w:r>
    </w:p>
    <w:p w:rsidR="00681E2B" w:rsidRDefault="00681E2B" w:rsidP="00681E2B">
      <w:pPr>
        <w:pStyle w:val="a3"/>
        <w:widowControl w:val="0"/>
        <w:suppressAutoHyphens/>
        <w:ind w:left="0"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Подготовка объектов жилищно-коммунального хозяйства к отопительному периоду проводится в целях исключения влияния температурных и других погодных факторов на надежность их работы, предупреждения сверхнормативного износа и выхода из строя, а также для обеспечения требуемых условий жизнедеятельности населения и режимов функционирования систем коммунальной инфраструктуры и инженерно-технического обеспечения зданий в отопительный период.</w:t>
      </w:r>
    </w:p>
    <w:p w:rsidR="00681E2B" w:rsidRDefault="00681E2B" w:rsidP="00681E2B">
      <w:pPr>
        <w:pStyle w:val="a3"/>
        <w:widowControl w:val="0"/>
        <w:suppressAutoHyphens/>
        <w:ind w:left="0"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Подготовка объектов жилищно-коммунального хозяйства к отопительному периоду должна обеспечивать:</w:t>
      </w:r>
    </w:p>
    <w:p w:rsidR="00681E2B" w:rsidRDefault="00681E2B" w:rsidP="00681E2B">
      <w:pPr>
        <w:pStyle w:val="a3"/>
        <w:widowControl w:val="0"/>
        <w:numPr>
          <w:ilvl w:val="0"/>
          <w:numId w:val="2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нормативную техническую эксплуатацию объектов жилищно-коммунального хозяйства, соблюдение установленного температурно-влажностного режима в помещениях, санитарно-гигиенических условий проживания населения;</w:t>
      </w:r>
    </w:p>
    <w:p w:rsidR="00681E2B" w:rsidRDefault="00681E2B" w:rsidP="00681E2B">
      <w:pPr>
        <w:pStyle w:val="a3"/>
        <w:widowControl w:val="0"/>
        <w:numPr>
          <w:ilvl w:val="0"/>
          <w:numId w:val="2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максимальную надежность и экономичность работы объектов жилищно-коммунального хозяйства;</w:t>
      </w:r>
    </w:p>
    <w:p w:rsidR="00681E2B" w:rsidRDefault="00681E2B" w:rsidP="00681E2B">
      <w:pPr>
        <w:pStyle w:val="a3"/>
        <w:widowControl w:val="0"/>
        <w:numPr>
          <w:ilvl w:val="0"/>
          <w:numId w:val="2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соблюдение нормативных сроков службы строительных конструкций и систем инженерно-технического обеспечения зданий жилищного фонда и социальной сферы, оборудования коммунальных сооружений;</w:t>
      </w:r>
    </w:p>
    <w:p w:rsidR="00681E2B" w:rsidRDefault="00681E2B" w:rsidP="00681E2B">
      <w:pPr>
        <w:pStyle w:val="a3"/>
        <w:widowControl w:val="0"/>
        <w:numPr>
          <w:ilvl w:val="0"/>
          <w:numId w:val="2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рациональное расходование материально-технических средств и топливно-энергетических ресурсов.</w:t>
      </w:r>
    </w:p>
    <w:p w:rsidR="00681E2B" w:rsidRDefault="00681E2B" w:rsidP="00681E2B">
      <w:pPr>
        <w:pStyle w:val="a3"/>
        <w:widowControl w:val="0"/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Своевременная и качественная подготовка объектов жилищно-коммунального хозяйства к отопительному периоду достигается: </w:t>
      </w:r>
    </w:p>
    <w:p w:rsidR="00681E2B" w:rsidRDefault="00681E2B" w:rsidP="00681E2B">
      <w:pPr>
        <w:pStyle w:val="a3"/>
        <w:widowControl w:val="0"/>
        <w:numPr>
          <w:ilvl w:val="0"/>
          <w:numId w:val="3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выполнением должностными лицами требований федерального и областного законодательства, муниципальных нормативных правовых актов, требований правил, руководств и инструкций по эксплуатации объектов жилищно-коммунального хозяйства;</w:t>
      </w:r>
    </w:p>
    <w:p w:rsidR="00681E2B" w:rsidRDefault="00681E2B" w:rsidP="00681E2B">
      <w:pPr>
        <w:pStyle w:val="a3"/>
        <w:widowControl w:val="0"/>
        <w:numPr>
          <w:ilvl w:val="0"/>
          <w:numId w:val="3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разработкой и соблюдением проектно-сметной документации на строительство, планов капитального и текущего ремонтов, а также технического обслуживания объектов жилищно-коммунального хозяйства; </w:t>
      </w:r>
    </w:p>
    <w:p w:rsidR="00681E2B" w:rsidRDefault="00681E2B" w:rsidP="00681E2B">
      <w:pPr>
        <w:pStyle w:val="2"/>
        <w:widowControl w:val="0"/>
        <w:numPr>
          <w:ilvl w:val="0"/>
          <w:numId w:val="3"/>
        </w:numPr>
        <w:suppressAutoHyphens/>
        <w:ind w:left="0" w:right="-85" w:firstLine="851"/>
        <w:jc w:val="both"/>
        <w:rPr>
          <w:b w:val="0"/>
          <w:bCs/>
          <w:sz w:val="26"/>
          <w:szCs w:val="26"/>
        </w:rPr>
      </w:pPr>
      <w:r>
        <w:rPr>
          <w:b w:val="0"/>
          <w:bCs/>
          <w:sz w:val="26"/>
          <w:szCs w:val="26"/>
        </w:rPr>
        <w:lastRenderedPageBreak/>
        <w:t>постоянным контролем за техническим состоянием, проведением всех видов планово-предупредительных осмотров, а также</w:t>
      </w:r>
      <w:r>
        <w:rPr>
          <w:b w:val="0"/>
          <w:sz w:val="26"/>
          <w:szCs w:val="26"/>
        </w:rPr>
        <w:t xml:space="preserve"> </w:t>
      </w:r>
      <w:r>
        <w:rPr>
          <w:b w:val="0"/>
          <w:bCs/>
          <w:sz w:val="26"/>
          <w:szCs w:val="26"/>
        </w:rPr>
        <w:t>тщательным анализом причин возникновения аварий и неисправностей и определением необходимого объема ремонтно-восстановительных работ;</w:t>
      </w:r>
    </w:p>
    <w:p w:rsidR="00681E2B" w:rsidRDefault="00681E2B" w:rsidP="00681E2B">
      <w:pPr>
        <w:pStyle w:val="2"/>
        <w:widowControl w:val="0"/>
        <w:numPr>
          <w:ilvl w:val="0"/>
          <w:numId w:val="3"/>
        </w:numPr>
        <w:suppressAutoHyphens/>
        <w:ind w:left="0" w:firstLine="851"/>
        <w:jc w:val="both"/>
        <w:rPr>
          <w:b w:val="0"/>
          <w:bCs/>
          <w:sz w:val="26"/>
          <w:szCs w:val="26"/>
        </w:rPr>
      </w:pPr>
      <w:r>
        <w:rPr>
          <w:b w:val="0"/>
          <w:bCs/>
          <w:sz w:val="26"/>
          <w:szCs w:val="26"/>
        </w:rPr>
        <w:t>четкой организацией и выполнением ремонтно-восстановительных и наладочных работ в установленные сроки и с требуемым качеством, эффективной системой постановки задач и подведения итогов ремонтно-восстановительных работ;</w:t>
      </w:r>
    </w:p>
    <w:p w:rsidR="00681E2B" w:rsidRDefault="00681E2B" w:rsidP="00681E2B">
      <w:pPr>
        <w:pStyle w:val="a3"/>
        <w:widowControl w:val="0"/>
        <w:numPr>
          <w:ilvl w:val="0"/>
          <w:numId w:val="3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укомплектованием организаций жилищно-коммунального хозяйства подготовленным эксплуатационным и эксплуатационно-ремонтным персоналом до уровня, обеспечивающего решение возлагаемых задач;</w:t>
      </w:r>
    </w:p>
    <w:p w:rsidR="00681E2B" w:rsidRDefault="00681E2B" w:rsidP="00681E2B">
      <w:pPr>
        <w:pStyle w:val="a3"/>
        <w:widowControl w:val="0"/>
        <w:numPr>
          <w:ilvl w:val="0"/>
          <w:numId w:val="3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материально-техническим обеспечением ремонтно-восстановительных работ, выделением необходимого целевого финансирования на эксплуатационные нужды, капитальный и текущий ремонты фонда, рациональным использованием материальных ресурсов;</w:t>
      </w:r>
    </w:p>
    <w:p w:rsidR="00681E2B" w:rsidRDefault="00681E2B" w:rsidP="00681E2B">
      <w:pPr>
        <w:pStyle w:val="a3"/>
        <w:widowControl w:val="0"/>
        <w:numPr>
          <w:ilvl w:val="0"/>
          <w:numId w:val="3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выполнением в полном объеме организационно-технических мероприятий перед началом отопительного периода, комплекса проверок и испытаний оборудования на функционирование.</w:t>
      </w:r>
    </w:p>
    <w:p w:rsidR="00681E2B" w:rsidRDefault="00681E2B" w:rsidP="00681E2B">
      <w:pPr>
        <w:pStyle w:val="a3"/>
        <w:widowControl w:val="0"/>
        <w:suppressAutoHyphens/>
        <w:ind w:left="0"/>
        <w:jc w:val="both"/>
        <w:rPr>
          <w:b w:val="0"/>
          <w:sz w:val="26"/>
          <w:szCs w:val="26"/>
        </w:rPr>
      </w:pPr>
    </w:p>
    <w:p w:rsidR="00681E2B" w:rsidRDefault="00681E2B" w:rsidP="00681E2B">
      <w:pPr>
        <w:pStyle w:val="a3"/>
        <w:widowControl w:val="0"/>
        <w:numPr>
          <w:ilvl w:val="0"/>
          <w:numId w:val="1"/>
        </w:numPr>
        <w:suppressAutoHyphens/>
        <w:ind w:left="0" w:firstLine="0"/>
        <w:jc w:val="center"/>
        <w:rPr>
          <w:sz w:val="26"/>
          <w:szCs w:val="26"/>
        </w:rPr>
      </w:pPr>
      <w:r>
        <w:rPr>
          <w:sz w:val="26"/>
          <w:szCs w:val="26"/>
        </w:rPr>
        <w:t>Работа комиссии по проверке готовности к отопительному периоду.</w:t>
      </w:r>
    </w:p>
    <w:p w:rsidR="00681E2B" w:rsidRDefault="00681E2B" w:rsidP="00681E2B">
      <w:pPr>
        <w:pStyle w:val="a3"/>
        <w:widowControl w:val="0"/>
        <w:suppressAutoHyphens/>
        <w:ind w:left="0"/>
        <w:jc w:val="both"/>
        <w:rPr>
          <w:b w:val="0"/>
          <w:sz w:val="26"/>
          <w:szCs w:val="26"/>
        </w:rPr>
      </w:pPr>
    </w:p>
    <w:p w:rsidR="00681E2B" w:rsidRDefault="00681E2B" w:rsidP="00681E2B">
      <w:pPr>
        <w:pStyle w:val="a3"/>
        <w:widowControl w:val="0"/>
        <w:suppressAutoHyphens/>
        <w:ind w:left="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2.1. Администрация </w:t>
      </w:r>
      <w:r w:rsidR="00E737AF">
        <w:rPr>
          <w:b w:val="0"/>
          <w:sz w:val="26"/>
          <w:szCs w:val="26"/>
        </w:rPr>
        <w:t>Ояшинского</w:t>
      </w:r>
      <w:r>
        <w:rPr>
          <w:b w:val="0"/>
          <w:sz w:val="26"/>
          <w:szCs w:val="26"/>
        </w:rPr>
        <w:t xml:space="preserve"> сельсовета  организует:</w:t>
      </w:r>
    </w:p>
    <w:p w:rsidR="00681E2B" w:rsidRDefault="00681E2B" w:rsidP="00681E2B">
      <w:pPr>
        <w:pStyle w:val="a3"/>
        <w:widowControl w:val="0"/>
        <w:numPr>
          <w:ilvl w:val="0"/>
          <w:numId w:val="4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работу комиссии по проверке готовности к отопительному периоду источников теплоснабжения, центральных тепловых пунктов, тепловых сетей муниципальных образований и в целом теплоснабжающих организаций;</w:t>
      </w:r>
    </w:p>
    <w:p w:rsidR="00681E2B" w:rsidRDefault="00681E2B" w:rsidP="00681E2B">
      <w:pPr>
        <w:pStyle w:val="a3"/>
        <w:widowControl w:val="0"/>
        <w:numPr>
          <w:ilvl w:val="0"/>
          <w:numId w:val="4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работу комиссии по проверке готовности к отопительному периоду объектов жилищно-коммунального хозяйства и социальной сферы;</w:t>
      </w:r>
    </w:p>
    <w:p w:rsidR="00681E2B" w:rsidRDefault="00681E2B" w:rsidP="00681E2B">
      <w:pPr>
        <w:pStyle w:val="a3"/>
        <w:widowControl w:val="0"/>
        <w:numPr>
          <w:ilvl w:val="0"/>
          <w:numId w:val="4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проверку готовности, коммунальных сооружений к отопительному периоду, укомплектованность дежурных смен коммунальных объектов и аварийных бригад подготовленным и аттестованным персоналом, обеспеченность их аварийным неснижаемым запасом ТМС, топливом и химическими реагентами.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Оценка готовности к отопительному периоду источников теплоснабжения, центральных тепловых пунктов, тепловых сетей муниципальных образований и в целом теплоснабжающих организаций определяется не позднее 15 сентября комиссией, утвержденной в установленном порядке органом местного самоуправления.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Проверка осуществляется комиссией, которая образована органом местного самоуправления (далее - Комиссия). 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Работа Комиссии осуществляется в соответствии с графиком проведения проверки готовности к отопительному периоду (таблица 1), в котором указываются:</w:t>
      </w:r>
    </w:p>
    <w:p w:rsidR="00681E2B" w:rsidRDefault="00681E2B" w:rsidP="00681E2B">
      <w:pPr>
        <w:pStyle w:val="a3"/>
        <w:widowControl w:val="0"/>
        <w:numPr>
          <w:ilvl w:val="0"/>
          <w:numId w:val="5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объекты, подлежащие проверке;</w:t>
      </w:r>
    </w:p>
    <w:p w:rsidR="00681E2B" w:rsidRDefault="00681E2B" w:rsidP="00681E2B">
      <w:pPr>
        <w:pStyle w:val="a3"/>
        <w:widowControl w:val="0"/>
        <w:numPr>
          <w:ilvl w:val="0"/>
          <w:numId w:val="5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сроки проведения проверки;</w:t>
      </w:r>
    </w:p>
    <w:p w:rsidR="00681E2B" w:rsidRDefault="00681E2B" w:rsidP="00681E2B">
      <w:pPr>
        <w:pStyle w:val="a3"/>
        <w:widowControl w:val="0"/>
        <w:numPr>
          <w:ilvl w:val="0"/>
          <w:numId w:val="5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документы, проверяемые в ходе проведения проверки.</w:t>
      </w:r>
    </w:p>
    <w:p w:rsidR="00681E2B" w:rsidRDefault="00681E2B" w:rsidP="00681E2B">
      <w:pPr>
        <w:pStyle w:val="a3"/>
        <w:widowControl w:val="0"/>
        <w:suppressAutoHyphens/>
        <w:ind w:left="851"/>
        <w:jc w:val="right"/>
        <w:rPr>
          <w:b w:val="0"/>
          <w:sz w:val="26"/>
          <w:szCs w:val="26"/>
        </w:rPr>
      </w:pPr>
    </w:p>
    <w:p w:rsidR="00681E2B" w:rsidRDefault="00681E2B" w:rsidP="00681E2B">
      <w:pPr>
        <w:pStyle w:val="a3"/>
        <w:widowControl w:val="0"/>
        <w:suppressAutoHyphens/>
        <w:ind w:left="851"/>
        <w:jc w:val="right"/>
        <w:rPr>
          <w:b w:val="0"/>
          <w:sz w:val="26"/>
          <w:szCs w:val="26"/>
        </w:rPr>
      </w:pPr>
    </w:p>
    <w:p w:rsidR="00681E2B" w:rsidRDefault="00681E2B" w:rsidP="00681E2B">
      <w:pPr>
        <w:pStyle w:val="a3"/>
        <w:widowControl w:val="0"/>
        <w:suppressAutoHyphens/>
        <w:ind w:left="851"/>
        <w:jc w:val="right"/>
        <w:rPr>
          <w:b w:val="0"/>
          <w:sz w:val="26"/>
          <w:szCs w:val="26"/>
        </w:rPr>
      </w:pPr>
    </w:p>
    <w:p w:rsidR="00681E2B" w:rsidRDefault="00681E2B" w:rsidP="00681E2B">
      <w:pPr>
        <w:pStyle w:val="a3"/>
        <w:widowControl w:val="0"/>
        <w:suppressAutoHyphens/>
        <w:ind w:left="851"/>
        <w:jc w:val="right"/>
        <w:rPr>
          <w:b w:val="0"/>
          <w:sz w:val="26"/>
          <w:szCs w:val="26"/>
        </w:rPr>
      </w:pPr>
    </w:p>
    <w:p w:rsidR="00681E2B" w:rsidRDefault="00681E2B" w:rsidP="00681E2B">
      <w:pPr>
        <w:pStyle w:val="a3"/>
        <w:widowControl w:val="0"/>
        <w:suppressAutoHyphens/>
        <w:ind w:left="851"/>
        <w:jc w:val="right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</w:t>
      </w:r>
    </w:p>
    <w:p w:rsidR="00E737AF" w:rsidRDefault="00E737AF" w:rsidP="00681E2B">
      <w:pPr>
        <w:pStyle w:val="a3"/>
        <w:widowControl w:val="0"/>
        <w:suppressAutoHyphens/>
        <w:ind w:left="851"/>
        <w:jc w:val="right"/>
        <w:rPr>
          <w:b w:val="0"/>
          <w:sz w:val="26"/>
          <w:szCs w:val="26"/>
        </w:rPr>
      </w:pPr>
    </w:p>
    <w:p w:rsidR="00E737AF" w:rsidRDefault="00E737AF" w:rsidP="00681E2B">
      <w:pPr>
        <w:pStyle w:val="a3"/>
        <w:widowControl w:val="0"/>
        <w:suppressAutoHyphens/>
        <w:ind w:left="851"/>
        <w:jc w:val="right"/>
        <w:rPr>
          <w:b w:val="0"/>
          <w:sz w:val="26"/>
          <w:szCs w:val="26"/>
        </w:rPr>
      </w:pPr>
    </w:p>
    <w:p w:rsidR="00681E2B" w:rsidRDefault="00681E2B" w:rsidP="00681E2B">
      <w:pPr>
        <w:pStyle w:val="a3"/>
        <w:widowControl w:val="0"/>
        <w:suppressAutoHyphens/>
        <w:ind w:left="851"/>
        <w:jc w:val="right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Таблица 1</w:t>
      </w:r>
    </w:p>
    <w:p w:rsidR="00681E2B" w:rsidRDefault="00681E2B" w:rsidP="00681E2B">
      <w:pPr>
        <w:pStyle w:val="a3"/>
        <w:widowControl w:val="0"/>
        <w:suppressAutoHyphens/>
        <w:spacing w:line="264" w:lineRule="auto"/>
        <w:ind w:left="0"/>
        <w:jc w:val="center"/>
        <w:rPr>
          <w:sz w:val="26"/>
          <w:szCs w:val="26"/>
        </w:rPr>
      </w:pPr>
    </w:p>
    <w:p w:rsidR="00681E2B" w:rsidRDefault="00681E2B" w:rsidP="00681E2B">
      <w:pPr>
        <w:pStyle w:val="a3"/>
        <w:widowControl w:val="0"/>
        <w:suppressAutoHyphens/>
        <w:spacing w:line="264" w:lineRule="auto"/>
        <w:ind w:left="0"/>
        <w:jc w:val="center"/>
        <w:rPr>
          <w:sz w:val="26"/>
          <w:szCs w:val="26"/>
        </w:rPr>
      </w:pPr>
      <w:r>
        <w:rPr>
          <w:sz w:val="26"/>
          <w:szCs w:val="26"/>
        </w:rPr>
        <w:t>График проведения проверки готовности к отопительному периоду</w:t>
      </w:r>
    </w:p>
    <w:p w:rsidR="00681E2B" w:rsidRDefault="00681E2B" w:rsidP="00681E2B">
      <w:pPr>
        <w:pStyle w:val="a3"/>
        <w:widowControl w:val="0"/>
        <w:suppressAutoHyphens/>
        <w:spacing w:line="264" w:lineRule="auto"/>
        <w:ind w:left="13396" w:firstLine="1004"/>
        <w:jc w:val="center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1</w:t>
      </w:r>
    </w:p>
    <w:tbl>
      <w:tblPr>
        <w:tblW w:w="963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6"/>
        <w:gridCol w:w="1558"/>
        <w:gridCol w:w="1841"/>
        <w:gridCol w:w="2554"/>
      </w:tblGrid>
      <w:tr w:rsidR="00681E2B" w:rsidTr="000445AF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81E2B" w:rsidRDefault="00681E2B" w:rsidP="000445AF">
            <w:pPr>
              <w:widowControl w:val="0"/>
              <w:suppressAutoHyphens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81E2B" w:rsidRDefault="00681E2B" w:rsidP="000445AF">
            <w:pPr>
              <w:widowControl w:val="0"/>
              <w:suppressAutoHyphens/>
              <w:jc w:val="center"/>
              <w:rPr>
                <w:b/>
              </w:rPr>
            </w:pPr>
            <w:r>
              <w:rPr>
                <w:b/>
              </w:rPr>
              <w:t>Объекты, подлежащие проверке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81E2B" w:rsidRDefault="00681E2B" w:rsidP="000445AF">
            <w:pPr>
              <w:widowControl w:val="0"/>
              <w:suppressAutoHyphens/>
              <w:jc w:val="center"/>
              <w:rPr>
                <w:b/>
              </w:rPr>
            </w:pPr>
            <w:r>
              <w:rPr>
                <w:b/>
              </w:rPr>
              <w:t>Количество объектов</w:t>
            </w:r>
          </w:p>
        </w:tc>
        <w:tc>
          <w:tcPr>
            <w:tcW w:w="18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81E2B" w:rsidRDefault="00681E2B" w:rsidP="000445AF">
            <w:pPr>
              <w:widowControl w:val="0"/>
              <w:suppressAutoHyphens/>
              <w:jc w:val="center"/>
              <w:rPr>
                <w:b/>
              </w:rPr>
            </w:pPr>
            <w:r>
              <w:rPr>
                <w:b/>
              </w:rPr>
              <w:t>Сроки проведения проверки</w:t>
            </w:r>
          </w:p>
        </w:tc>
        <w:tc>
          <w:tcPr>
            <w:tcW w:w="25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81E2B" w:rsidRDefault="00681E2B" w:rsidP="000445AF">
            <w:pPr>
              <w:widowControl w:val="0"/>
              <w:suppressAutoHyphens/>
              <w:ind w:left="-108"/>
              <w:jc w:val="center"/>
              <w:rPr>
                <w:b/>
              </w:rPr>
            </w:pPr>
            <w:r>
              <w:rPr>
                <w:b/>
              </w:rPr>
              <w:t xml:space="preserve">Документы, </w:t>
            </w:r>
          </w:p>
          <w:p w:rsidR="00681E2B" w:rsidRDefault="00681E2B" w:rsidP="000445AF">
            <w:pPr>
              <w:widowControl w:val="0"/>
              <w:suppressAutoHyphens/>
              <w:ind w:left="-108"/>
              <w:jc w:val="center"/>
              <w:rPr>
                <w:b/>
              </w:rPr>
            </w:pPr>
            <w:r>
              <w:rPr>
                <w:b/>
              </w:rPr>
              <w:t>проверяемые в ходе проверки</w:t>
            </w:r>
          </w:p>
        </w:tc>
      </w:tr>
      <w:tr w:rsidR="00681E2B" w:rsidTr="000445AF"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E2B" w:rsidRDefault="00681E2B" w:rsidP="000445AF">
            <w:pPr>
              <w:widowControl w:val="0"/>
              <w:suppressAutoHyphens/>
              <w:jc w:val="center"/>
            </w:pPr>
            <w:r>
              <w:t>1</w:t>
            </w:r>
          </w:p>
        </w:tc>
        <w:tc>
          <w:tcPr>
            <w:tcW w:w="311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E2B" w:rsidRDefault="00681E2B" w:rsidP="000445AF">
            <w:pPr>
              <w:widowControl w:val="0"/>
              <w:suppressAutoHyphens/>
            </w:pPr>
            <w:r>
              <w:t>Теплоснабжающие и теплосетевые организации.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E2B" w:rsidRDefault="00681E2B" w:rsidP="000445AF">
            <w:pPr>
              <w:widowControl w:val="0"/>
              <w:suppressAutoHyphens/>
              <w:jc w:val="center"/>
            </w:pPr>
            <w:r>
              <w:t>1</w:t>
            </w:r>
          </w:p>
        </w:tc>
        <w:tc>
          <w:tcPr>
            <w:tcW w:w="184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E2B" w:rsidRPr="00F77933" w:rsidRDefault="00F77933" w:rsidP="006E1495">
            <w:pPr>
              <w:widowControl w:val="0"/>
              <w:suppressAutoHyphens/>
              <w:jc w:val="center"/>
              <w:rPr>
                <w:color w:val="000000" w:themeColor="text1"/>
              </w:rPr>
            </w:pPr>
            <w:r w:rsidRPr="00F77933">
              <w:rPr>
                <w:color w:val="000000" w:themeColor="text1"/>
              </w:rPr>
              <w:t>30.08</w:t>
            </w:r>
            <w:r w:rsidR="00681E2B" w:rsidRPr="00F77933">
              <w:rPr>
                <w:color w:val="000000" w:themeColor="text1"/>
              </w:rPr>
              <w:t>.20</w:t>
            </w:r>
            <w:r w:rsidR="006E1495">
              <w:rPr>
                <w:color w:val="000000" w:themeColor="text1"/>
              </w:rPr>
              <w:t>2</w:t>
            </w:r>
            <w:r w:rsidR="00DD06A1">
              <w:rPr>
                <w:color w:val="000000" w:themeColor="text1"/>
              </w:rPr>
              <w:t>1</w:t>
            </w:r>
          </w:p>
        </w:tc>
        <w:tc>
          <w:tcPr>
            <w:tcW w:w="25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E2B" w:rsidRDefault="00681E2B" w:rsidP="000445AF">
            <w:pPr>
              <w:pStyle w:val="ConsNormal"/>
              <w:suppressAutoHyphens/>
              <w:spacing w:line="264" w:lineRule="auto"/>
              <w:ind w:left="-108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81E2B" w:rsidTr="000445A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E2B" w:rsidRDefault="00B474B2" w:rsidP="000445AF">
            <w:pPr>
              <w:widowControl w:val="0"/>
              <w:suppressAutoHyphens/>
              <w:jc w:val="center"/>
            </w:pPr>
            <w:r>
              <w:t>2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E2B" w:rsidRDefault="00B474B2" w:rsidP="00E737AF">
            <w:pPr>
              <w:widowControl w:val="0"/>
              <w:suppressAutoHyphens/>
            </w:pPr>
            <w:r>
              <w:t xml:space="preserve">МКОУ </w:t>
            </w:r>
            <w:r w:rsidR="00E737AF">
              <w:t>Ояшинская</w:t>
            </w:r>
            <w:r>
              <w:t xml:space="preserve"> СОШ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E2B" w:rsidRDefault="00681E2B" w:rsidP="000445AF">
            <w:pPr>
              <w:widowControl w:val="0"/>
              <w:suppressAutoHyphens/>
              <w:jc w:val="center"/>
            </w:pPr>
            <w:r>
              <w:t>1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E2B" w:rsidRPr="00F77933" w:rsidRDefault="00F77933" w:rsidP="006E1495">
            <w:pPr>
              <w:widowControl w:val="0"/>
              <w:suppressAutoHyphens/>
              <w:jc w:val="center"/>
              <w:rPr>
                <w:color w:val="000000" w:themeColor="text1"/>
              </w:rPr>
            </w:pPr>
            <w:r w:rsidRPr="00F77933">
              <w:rPr>
                <w:color w:val="000000" w:themeColor="text1"/>
              </w:rPr>
              <w:t>30.08</w:t>
            </w:r>
            <w:r w:rsidR="00681E2B" w:rsidRPr="00F77933">
              <w:rPr>
                <w:color w:val="000000" w:themeColor="text1"/>
              </w:rPr>
              <w:t>.20</w:t>
            </w:r>
            <w:r w:rsidR="006E1495">
              <w:rPr>
                <w:color w:val="000000" w:themeColor="text1"/>
              </w:rPr>
              <w:t>2</w:t>
            </w:r>
            <w:r w:rsidR="00DD06A1">
              <w:rPr>
                <w:color w:val="000000" w:themeColor="text1"/>
              </w:rPr>
              <w:t>1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E2B" w:rsidRDefault="00681E2B" w:rsidP="000445AF"/>
        </w:tc>
      </w:tr>
      <w:tr w:rsidR="002C1293" w:rsidTr="000445A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293" w:rsidRDefault="002C1293" w:rsidP="000445AF">
            <w:pPr>
              <w:widowControl w:val="0"/>
              <w:suppressAutoHyphens/>
              <w:jc w:val="center"/>
            </w:pPr>
            <w:r>
              <w:t>3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293" w:rsidRDefault="00E737AF" w:rsidP="00E737AF">
            <w:pPr>
              <w:widowControl w:val="0"/>
              <w:suppressAutoHyphens/>
            </w:pPr>
            <w:r>
              <w:t xml:space="preserve">МКУК КДО </w:t>
            </w:r>
            <w:proofErr w:type="spellStart"/>
            <w:r>
              <w:t>с.Ояш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293" w:rsidRDefault="002C1293" w:rsidP="000445AF">
            <w:pPr>
              <w:widowControl w:val="0"/>
              <w:suppressAutoHyphens/>
              <w:jc w:val="center"/>
            </w:pPr>
            <w:r>
              <w:t>1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293" w:rsidRPr="00F77933" w:rsidRDefault="00F77933" w:rsidP="006E1495">
            <w:pPr>
              <w:widowControl w:val="0"/>
              <w:suppressAutoHyphens/>
              <w:jc w:val="center"/>
              <w:rPr>
                <w:color w:val="000000" w:themeColor="text1"/>
              </w:rPr>
            </w:pPr>
            <w:r w:rsidRPr="00F77933">
              <w:rPr>
                <w:color w:val="000000" w:themeColor="text1"/>
              </w:rPr>
              <w:t>30.08</w:t>
            </w:r>
            <w:r w:rsidR="002C1293" w:rsidRPr="00F77933">
              <w:rPr>
                <w:color w:val="000000" w:themeColor="text1"/>
              </w:rPr>
              <w:t>.20</w:t>
            </w:r>
            <w:r w:rsidR="006E1495">
              <w:rPr>
                <w:color w:val="000000" w:themeColor="text1"/>
              </w:rPr>
              <w:t>2</w:t>
            </w:r>
            <w:r w:rsidR="00DD06A1">
              <w:rPr>
                <w:color w:val="000000" w:themeColor="text1"/>
              </w:rPr>
              <w:t>1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293" w:rsidRDefault="002C1293" w:rsidP="000445AF"/>
        </w:tc>
      </w:tr>
      <w:tr w:rsidR="00A509B1" w:rsidTr="000445A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9B1" w:rsidRDefault="00FA66FE" w:rsidP="000445AF">
            <w:pPr>
              <w:widowControl w:val="0"/>
              <w:suppressAutoHyphens/>
              <w:jc w:val="center"/>
            </w:pPr>
            <w:r>
              <w:t>4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9B1" w:rsidRDefault="00FA66FE" w:rsidP="00E737AF">
            <w:pPr>
              <w:widowControl w:val="0"/>
              <w:suppressAutoHyphens/>
            </w:pPr>
            <w:r>
              <w:t>Детский сад «Светлячок»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9B1" w:rsidRDefault="00FA66FE" w:rsidP="000445AF">
            <w:pPr>
              <w:widowControl w:val="0"/>
              <w:suppressAutoHyphens/>
              <w:jc w:val="center"/>
            </w:pPr>
            <w:r>
              <w:t>1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9B1" w:rsidRPr="00F77933" w:rsidRDefault="00F77933" w:rsidP="006E1495">
            <w:pPr>
              <w:widowControl w:val="0"/>
              <w:suppressAutoHyphens/>
              <w:jc w:val="center"/>
              <w:rPr>
                <w:color w:val="000000" w:themeColor="text1"/>
              </w:rPr>
            </w:pPr>
            <w:r w:rsidRPr="00F77933">
              <w:rPr>
                <w:color w:val="000000" w:themeColor="text1"/>
              </w:rPr>
              <w:t>30.08</w:t>
            </w:r>
            <w:r w:rsidR="00FA66FE" w:rsidRPr="00F77933">
              <w:rPr>
                <w:color w:val="000000" w:themeColor="text1"/>
              </w:rPr>
              <w:t>.20</w:t>
            </w:r>
            <w:r w:rsidR="006E1495">
              <w:rPr>
                <w:color w:val="000000" w:themeColor="text1"/>
              </w:rPr>
              <w:t>2</w:t>
            </w:r>
            <w:r w:rsidR="00DD06A1">
              <w:rPr>
                <w:color w:val="000000" w:themeColor="text1"/>
              </w:rPr>
              <w:t>1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9B1" w:rsidRDefault="00A509B1" w:rsidP="000445AF"/>
        </w:tc>
      </w:tr>
    </w:tbl>
    <w:p w:rsidR="00681E2B" w:rsidRDefault="00681E2B" w:rsidP="00681E2B">
      <w:pPr>
        <w:pStyle w:val="a5"/>
        <w:suppressAutoHyphens/>
        <w:rPr>
          <w:rFonts w:ascii="Times New Roman" w:hAnsi="Times New Roman" w:cs="Times New Roman"/>
          <w:sz w:val="26"/>
          <w:szCs w:val="26"/>
        </w:rPr>
      </w:pPr>
    </w:p>
    <w:p w:rsidR="00681E2B" w:rsidRDefault="00681E2B" w:rsidP="00681E2B">
      <w:pPr>
        <w:pStyle w:val="a5"/>
        <w:suppressAutoHyphens/>
        <w:ind w:firstLine="720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проверке комиссиями проверяется выполнение требований</w:t>
      </w:r>
      <w:r w:rsidR="00575DD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настоящей Программы </w:t>
      </w:r>
      <w:r>
        <w:rPr>
          <w:rStyle w:val="a6"/>
          <w:rFonts w:ascii="Times New Roman" w:hAnsi="Times New Roman" w:cs="Times New Roman"/>
          <w:sz w:val="26"/>
          <w:szCs w:val="26"/>
        </w:rPr>
        <w:t>проведения проверки готовнос</w:t>
      </w:r>
      <w:r w:rsidR="000F31C6">
        <w:rPr>
          <w:rStyle w:val="a6"/>
          <w:rFonts w:ascii="Times New Roman" w:hAnsi="Times New Roman" w:cs="Times New Roman"/>
          <w:sz w:val="26"/>
          <w:szCs w:val="26"/>
        </w:rPr>
        <w:t>ти к отопительному периоду 20</w:t>
      </w:r>
      <w:r w:rsidR="006E1495">
        <w:rPr>
          <w:rStyle w:val="a6"/>
          <w:rFonts w:ascii="Times New Roman" w:hAnsi="Times New Roman" w:cs="Times New Roman"/>
          <w:sz w:val="26"/>
          <w:szCs w:val="26"/>
        </w:rPr>
        <w:t>2</w:t>
      </w:r>
      <w:r w:rsidR="00DD06A1">
        <w:rPr>
          <w:rStyle w:val="a6"/>
          <w:rFonts w:ascii="Times New Roman" w:hAnsi="Times New Roman" w:cs="Times New Roman"/>
          <w:sz w:val="26"/>
          <w:szCs w:val="26"/>
        </w:rPr>
        <w:t>1</w:t>
      </w:r>
      <w:r w:rsidR="000F31C6">
        <w:rPr>
          <w:rStyle w:val="a6"/>
          <w:rFonts w:ascii="Times New Roman" w:hAnsi="Times New Roman" w:cs="Times New Roman"/>
          <w:sz w:val="26"/>
          <w:szCs w:val="26"/>
        </w:rPr>
        <w:t>-</w:t>
      </w:r>
      <w:r>
        <w:rPr>
          <w:rStyle w:val="a6"/>
          <w:rFonts w:ascii="Times New Roman" w:hAnsi="Times New Roman" w:cs="Times New Roman"/>
          <w:sz w:val="26"/>
          <w:szCs w:val="26"/>
        </w:rPr>
        <w:t>20</w:t>
      </w:r>
      <w:r w:rsidR="00183301">
        <w:rPr>
          <w:rStyle w:val="a6"/>
          <w:rFonts w:ascii="Times New Roman" w:hAnsi="Times New Roman" w:cs="Times New Roman"/>
          <w:sz w:val="26"/>
          <w:szCs w:val="26"/>
        </w:rPr>
        <w:t>2</w:t>
      </w:r>
      <w:r w:rsidR="00DD06A1">
        <w:rPr>
          <w:rStyle w:val="a6"/>
          <w:rFonts w:ascii="Times New Roman" w:hAnsi="Times New Roman" w:cs="Times New Roman"/>
          <w:sz w:val="26"/>
          <w:szCs w:val="26"/>
        </w:rPr>
        <w:t>2</w:t>
      </w:r>
      <w:r>
        <w:rPr>
          <w:rStyle w:val="a6"/>
          <w:rFonts w:ascii="Times New Roman" w:hAnsi="Times New Roman" w:cs="Times New Roman"/>
          <w:sz w:val="26"/>
          <w:szCs w:val="26"/>
        </w:rPr>
        <w:t xml:space="preserve"> гг. </w:t>
      </w:r>
      <w:r>
        <w:rPr>
          <w:rFonts w:ascii="Times New Roman" w:hAnsi="Times New Roman" w:cs="Times New Roman"/>
          <w:sz w:val="26"/>
          <w:szCs w:val="26"/>
        </w:rPr>
        <w:t>(далее - Программа).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Проверка выполнения теплосетевыми и теплоснабжающими организациями требований, установленных Правилами оценки готовности к отопительному периоду, утв. приказом Министерства энергетики РФ от 12 марта 2013 г. № 103 (далее Правила), осуществляется комиссиями на предмет соблюдения соответствующих обязательных требований, установленных техническими регламентами и иными нормативными правовыми актами в сфере теплоснабжения. 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В случае отсутствия обязательных требований технических регламентов или иных нормативных правовых актов в сфере теплоснабжения в отношении требований, установленных Правилами, комиссии осуществляют проверку соблюдения локальных актов организаций, подлежащих проверке, регулирующих порядок подготовки к отопительному периоду.</w:t>
      </w:r>
    </w:p>
    <w:p w:rsidR="00681E2B" w:rsidRDefault="00681E2B" w:rsidP="00681E2B">
      <w:pPr>
        <w:pStyle w:val="a3"/>
        <w:widowControl w:val="0"/>
        <w:suppressAutoHyphens/>
        <w:ind w:left="0"/>
        <w:jc w:val="both"/>
        <w:rPr>
          <w:b w:val="0"/>
          <w:sz w:val="26"/>
          <w:szCs w:val="26"/>
        </w:rPr>
      </w:pPr>
    </w:p>
    <w:p w:rsidR="00681E2B" w:rsidRDefault="00681E2B" w:rsidP="00681E2B">
      <w:pPr>
        <w:pStyle w:val="a3"/>
        <w:widowControl w:val="0"/>
        <w:suppressAutoHyphens/>
        <w:ind w:left="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2.2. В целях проведения проверки комиссии рассматривают документы, подтверждающие выполнение требований по готовности, а при необходимости - проводят осмотр объектов проверки.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bookmarkStart w:id="1" w:name="sub_7"/>
      <w:r>
        <w:rPr>
          <w:b w:val="0"/>
          <w:sz w:val="26"/>
          <w:szCs w:val="26"/>
        </w:rPr>
        <w:t xml:space="preserve">Результаты проверки оформляются актом проверки готовности к отопительному периоду (далее - акт), который составляется не позднее одного дня с даты завершения проверки. </w:t>
      </w:r>
      <w:bookmarkEnd w:id="1"/>
      <w:r>
        <w:rPr>
          <w:b w:val="0"/>
          <w:sz w:val="26"/>
          <w:szCs w:val="26"/>
        </w:rPr>
        <w:t>В акте содержатся следующие выводы комиссии по итогам проверки:</w:t>
      </w:r>
    </w:p>
    <w:p w:rsidR="00681E2B" w:rsidRDefault="00681E2B" w:rsidP="00681E2B">
      <w:pPr>
        <w:pStyle w:val="a3"/>
        <w:widowControl w:val="0"/>
        <w:numPr>
          <w:ilvl w:val="0"/>
          <w:numId w:val="6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объект проверки готов к отопительному периоду;</w:t>
      </w:r>
    </w:p>
    <w:p w:rsidR="00681E2B" w:rsidRDefault="00681E2B" w:rsidP="00681E2B">
      <w:pPr>
        <w:pStyle w:val="a3"/>
        <w:widowControl w:val="0"/>
        <w:numPr>
          <w:ilvl w:val="0"/>
          <w:numId w:val="6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объект проверки будет готов к отопительному периоду при условии устранения в установленный срок замечаний к требованиям по готовности, выданных комиссией;</w:t>
      </w:r>
    </w:p>
    <w:p w:rsidR="00681E2B" w:rsidRDefault="00681E2B" w:rsidP="00681E2B">
      <w:pPr>
        <w:pStyle w:val="a3"/>
        <w:widowControl w:val="0"/>
        <w:numPr>
          <w:ilvl w:val="0"/>
          <w:numId w:val="6"/>
        </w:numPr>
        <w:suppressAutoHyphens/>
        <w:ind w:left="0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объект проверки не готов к отопительному периоду.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bookmarkStart w:id="2" w:name="sub_8"/>
      <w:r>
        <w:rPr>
          <w:b w:val="0"/>
          <w:sz w:val="26"/>
          <w:szCs w:val="26"/>
        </w:rPr>
        <w:t>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- Перечень) с указанием сроков их устранения.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bookmarkStart w:id="3" w:name="sub_9"/>
      <w:bookmarkEnd w:id="2"/>
      <w:r>
        <w:rPr>
          <w:b w:val="0"/>
          <w:sz w:val="26"/>
          <w:szCs w:val="26"/>
        </w:rPr>
        <w:t xml:space="preserve">Паспорт готовности к отопительному периоду (далее - паспорт) составляется и выдается администрацией </w:t>
      </w:r>
      <w:r w:rsidR="00E737AF">
        <w:rPr>
          <w:b w:val="0"/>
          <w:sz w:val="26"/>
          <w:szCs w:val="26"/>
        </w:rPr>
        <w:t>Ояшинского</w:t>
      </w:r>
      <w:r>
        <w:rPr>
          <w:b w:val="0"/>
          <w:sz w:val="26"/>
          <w:szCs w:val="26"/>
        </w:rPr>
        <w:t xml:space="preserve"> сельсовета (далее – администрацией), образовавшей комиссию, по каждому объекту проверки в течение 15 дней с даты подписания акта в случае, если объект проверки готов к отопительному периоду, а также </w:t>
      </w:r>
      <w:r>
        <w:rPr>
          <w:b w:val="0"/>
          <w:sz w:val="26"/>
          <w:szCs w:val="26"/>
        </w:rPr>
        <w:lastRenderedPageBreak/>
        <w:t>в случае, если замечания к требованиям по готовности, выданные комиссией, устранены в срок, установленный Перечнем.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bookmarkStart w:id="4" w:name="sub_10"/>
      <w:bookmarkEnd w:id="3"/>
      <w:r>
        <w:rPr>
          <w:b w:val="0"/>
          <w:sz w:val="26"/>
          <w:szCs w:val="26"/>
        </w:rPr>
        <w:t>Сроки выдачи паспортов определяются руководителем (заместителем руководителя) администрации в зависимости от особенностей климатических условий, но не позднее 15 сентября - для потребителей тепловой энергии, не позднее 1 ноября - для теплоснабжающих и теплосетевых организаций.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bookmarkStart w:id="5" w:name="sub_11"/>
      <w:bookmarkEnd w:id="4"/>
      <w:r>
        <w:rPr>
          <w:b w:val="0"/>
          <w:sz w:val="26"/>
          <w:szCs w:val="26"/>
        </w:rPr>
        <w:t>В случае устранения указанных в Перечне замечаний к выполнению (невыполнению) требований по готовности в сроки, установленные в таблице 1 настоящей Программы, комиссией проводится повторная проверка, по результатам которой составляется новый акт.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bookmarkStart w:id="6" w:name="sub_12"/>
      <w:bookmarkEnd w:id="5"/>
      <w:r>
        <w:rPr>
          <w:b w:val="0"/>
          <w:sz w:val="26"/>
          <w:szCs w:val="26"/>
        </w:rPr>
        <w:t>Организация, не получившая по объектам проверки паспорт готовности до 15 сентября 20</w:t>
      </w:r>
      <w:r w:rsidR="006E1495">
        <w:rPr>
          <w:b w:val="0"/>
          <w:sz w:val="26"/>
          <w:szCs w:val="26"/>
        </w:rPr>
        <w:t>2</w:t>
      </w:r>
      <w:r w:rsidR="00DD06A1">
        <w:rPr>
          <w:b w:val="0"/>
          <w:sz w:val="26"/>
          <w:szCs w:val="26"/>
        </w:rPr>
        <w:t>1</w:t>
      </w:r>
      <w:r>
        <w:rPr>
          <w:b w:val="0"/>
          <w:sz w:val="26"/>
          <w:szCs w:val="26"/>
        </w:rPr>
        <w:t>г.,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в текущий отопительный период.</w:t>
      </w:r>
    </w:p>
    <w:p w:rsidR="00681E2B" w:rsidRDefault="00681E2B" w:rsidP="00681E2B">
      <w:pPr>
        <w:pStyle w:val="a3"/>
        <w:widowControl w:val="0"/>
        <w:suppressAutoHyphens/>
        <w:ind w:left="0"/>
        <w:jc w:val="both"/>
        <w:rPr>
          <w:b w:val="0"/>
          <w:sz w:val="26"/>
          <w:szCs w:val="26"/>
        </w:rPr>
      </w:pPr>
    </w:p>
    <w:p w:rsidR="00681E2B" w:rsidRPr="00681E2B" w:rsidRDefault="00681E2B" w:rsidP="00681E2B">
      <w:pPr>
        <w:pStyle w:val="a3"/>
        <w:widowControl w:val="0"/>
        <w:suppressAutoHyphens/>
        <w:ind w:left="0"/>
        <w:jc w:val="center"/>
        <w:rPr>
          <w:sz w:val="26"/>
          <w:szCs w:val="26"/>
        </w:rPr>
      </w:pPr>
      <w:r w:rsidRPr="00681E2B">
        <w:rPr>
          <w:sz w:val="26"/>
          <w:szCs w:val="26"/>
        </w:rPr>
        <w:t xml:space="preserve">3. Порядок взаимодействия теплоснабжающих и теплосетевых организаций, потребителей тепловой энергии, </w:t>
      </w:r>
      <w:proofErr w:type="spellStart"/>
      <w:r w:rsidRPr="00681E2B">
        <w:rPr>
          <w:sz w:val="26"/>
          <w:szCs w:val="26"/>
        </w:rPr>
        <w:t>теплопотребляющие</w:t>
      </w:r>
      <w:proofErr w:type="spellEnd"/>
      <w:r w:rsidRPr="00681E2B">
        <w:rPr>
          <w:sz w:val="26"/>
          <w:szCs w:val="26"/>
        </w:rPr>
        <w:t xml:space="preserve"> установки которых подключены к системе теплоснабжения с Комиссией.</w:t>
      </w:r>
    </w:p>
    <w:bookmarkEnd w:id="6"/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1. Теплоснабжающие и теплосетевые организ</w:t>
      </w:r>
      <w:r w:rsidR="00575DD2">
        <w:rPr>
          <w:b w:val="0"/>
          <w:sz w:val="26"/>
          <w:szCs w:val="26"/>
        </w:rPr>
        <w:t>ации</w:t>
      </w:r>
      <w:r>
        <w:rPr>
          <w:b w:val="0"/>
          <w:sz w:val="26"/>
          <w:szCs w:val="26"/>
        </w:rPr>
        <w:t xml:space="preserve"> представляют в администрацию информацию по выполнению требований по готовности </w:t>
      </w:r>
      <w:r w:rsidR="00575DD2">
        <w:rPr>
          <w:b w:val="0"/>
          <w:sz w:val="26"/>
          <w:szCs w:val="26"/>
        </w:rPr>
        <w:t>к отопительному периоду</w:t>
      </w:r>
      <w:r>
        <w:rPr>
          <w:b w:val="0"/>
          <w:sz w:val="26"/>
          <w:szCs w:val="26"/>
        </w:rPr>
        <w:t>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Комиссия рассматривает документы, подтверждающие выполнение требований готовности в соответствии с п. 2.2 Программы.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2. Потребители тепловой энергии представляют в теплоснабжающую организацию информацию по выполнению требований по готовности </w:t>
      </w:r>
      <w:r w:rsidR="00575DD2">
        <w:rPr>
          <w:b w:val="0"/>
          <w:sz w:val="26"/>
          <w:szCs w:val="26"/>
        </w:rPr>
        <w:t>к отопительному периоду</w:t>
      </w:r>
      <w:r>
        <w:rPr>
          <w:b w:val="0"/>
          <w:sz w:val="26"/>
          <w:szCs w:val="26"/>
        </w:rPr>
        <w:t>. Информацию по выполнению требований</w:t>
      </w:r>
      <w:r w:rsidR="00575DD2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>потребители предоставляют на рассмотрение по требованию комиссии самостоятельно в администрацию.</w:t>
      </w:r>
    </w:p>
    <w:p w:rsidR="00681E2B" w:rsidRDefault="00681E2B" w:rsidP="00681E2B">
      <w:pPr>
        <w:pStyle w:val="a3"/>
        <w:widowControl w:val="0"/>
        <w:suppressAutoHyphens/>
        <w:ind w:left="0" w:firstLine="72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Теплоснабжающая организация осуществляет допуск в эксплуатацию узлов учета тепловой энергии потребителей, присутствует при испытаниях оборудования тепловых пунктов на плотность и прочность, при проведении </w:t>
      </w:r>
      <w:proofErr w:type="spellStart"/>
      <w:r>
        <w:rPr>
          <w:b w:val="0"/>
          <w:sz w:val="26"/>
          <w:szCs w:val="26"/>
        </w:rPr>
        <w:t>гидропневамтической</w:t>
      </w:r>
      <w:proofErr w:type="spellEnd"/>
      <w:r>
        <w:rPr>
          <w:b w:val="0"/>
          <w:sz w:val="26"/>
          <w:szCs w:val="26"/>
        </w:rPr>
        <w:t xml:space="preserve"> промывке систем теплопотребления теплофикационной водой и проводит осмотр объектов проверки.</w:t>
      </w:r>
    </w:p>
    <w:p w:rsidR="00681E2B" w:rsidRDefault="00681E2B" w:rsidP="00681E2B">
      <w:pPr>
        <w:pStyle w:val="a3"/>
        <w:widowControl w:val="0"/>
        <w:suppressAutoHyphens/>
        <w:ind w:left="0"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Теплоснабжающая организация оформляет Акт проверки готовнос</w:t>
      </w:r>
      <w:r w:rsidR="000F31C6">
        <w:rPr>
          <w:b w:val="0"/>
          <w:sz w:val="26"/>
          <w:szCs w:val="26"/>
        </w:rPr>
        <w:t>ти к отопительному периоду 20</w:t>
      </w:r>
      <w:r w:rsidR="006E1495">
        <w:rPr>
          <w:b w:val="0"/>
          <w:sz w:val="26"/>
          <w:szCs w:val="26"/>
        </w:rPr>
        <w:t>2</w:t>
      </w:r>
      <w:r w:rsidR="00DD06A1">
        <w:rPr>
          <w:b w:val="0"/>
          <w:sz w:val="26"/>
          <w:szCs w:val="26"/>
        </w:rPr>
        <w:t>1</w:t>
      </w:r>
      <w:r w:rsidR="000F31C6">
        <w:rPr>
          <w:b w:val="0"/>
          <w:sz w:val="26"/>
          <w:szCs w:val="26"/>
        </w:rPr>
        <w:t>-</w:t>
      </w:r>
      <w:r>
        <w:rPr>
          <w:b w:val="0"/>
          <w:sz w:val="26"/>
          <w:szCs w:val="26"/>
        </w:rPr>
        <w:t>20</w:t>
      </w:r>
      <w:r w:rsidR="00183301">
        <w:rPr>
          <w:b w:val="0"/>
          <w:sz w:val="26"/>
          <w:szCs w:val="26"/>
        </w:rPr>
        <w:t>2</w:t>
      </w:r>
      <w:r w:rsidR="00DD06A1">
        <w:rPr>
          <w:b w:val="0"/>
          <w:sz w:val="26"/>
          <w:szCs w:val="26"/>
        </w:rPr>
        <w:t>2</w:t>
      </w:r>
      <w:r>
        <w:rPr>
          <w:b w:val="0"/>
          <w:sz w:val="26"/>
          <w:szCs w:val="26"/>
        </w:rPr>
        <w:t xml:space="preserve"> гг. потребителей и направляет его в администрацию сельсовета на рассмотрение комиссии.</w:t>
      </w:r>
    </w:p>
    <w:p w:rsidR="00681E2B" w:rsidRDefault="00681E2B" w:rsidP="00681E2B">
      <w:pPr>
        <w:pStyle w:val="a3"/>
        <w:widowControl w:val="0"/>
        <w:suppressAutoHyphens/>
        <w:ind w:left="0"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Еженедельно </w:t>
      </w:r>
      <w:r>
        <w:rPr>
          <w:b w:val="0"/>
          <w:sz w:val="26"/>
          <w:szCs w:val="26"/>
          <w:u w:val="single"/>
        </w:rPr>
        <w:t>по пятницам</w:t>
      </w:r>
      <w:r>
        <w:rPr>
          <w:b w:val="0"/>
          <w:sz w:val="26"/>
          <w:szCs w:val="26"/>
        </w:rPr>
        <w:t xml:space="preserve"> теплоснабжающая организация предоставляет в администрацию </w:t>
      </w:r>
      <w:r w:rsidR="00E737AF">
        <w:rPr>
          <w:b w:val="0"/>
          <w:sz w:val="26"/>
          <w:szCs w:val="26"/>
        </w:rPr>
        <w:t>Ояшинского</w:t>
      </w:r>
      <w:r w:rsidR="00575DD2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>сельсовета сведения по подготовке объектов потребителей к отопительному периоду в виде справки.</w:t>
      </w:r>
    </w:p>
    <w:p w:rsidR="00681E2B" w:rsidRDefault="00681E2B" w:rsidP="00681E2B">
      <w:pPr>
        <w:pStyle w:val="a3"/>
        <w:widowControl w:val="0"/>
        <w:suppressAutoHyphens/>
        <w:ind w:left="0"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Комиссия рассматривает документы, подтверждающие выполнение требований готовности в соответствии с п. 2.2 Программы.</w:t>
      </w:r>
    </w:p>
    <w:p w:rsidR="00681E2B" w:rsidRDefault="00681E2B" w:rsidP="00681E2B">
      <w:pPr>
        <w:tabs>
          <w:tab w:val="left" w:pos="4155"/>
        </w:tabs>
        <w:rPr>
          <w:sz w:val="28"/>
          <w:szCs w:val="28"/>
        </w:rPr>
      </w:pPr>
      <w:r w:rsidRPr="004D3AD3">
        <w:rPr>
          <w:sz w:val="28"/>
          <w:szCs w:val="28"/>
        </w:rPr>
        <w:t xml:space="preserve">                                               </w:t>
      </w:r>
      <w:r>
        <w:rPr>
          <w:sz w:val="28"/>
          <w:szCs w:val="28"/>
        </w:rPr>
        <w:t xml:space="preserve"> </w:t>
      </w:r>
    </w:p>
    <w:p w:rsidR="00681E2B" w:rsidRDefault="00681E2B"/>
    <w:sectPr w:rsidR="00681E2B" w:rsidSect="002C1293">
      <w:pgSz w:w="11906" w:h="16838"/>
      <w:pgMar w:top="567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3535EF"/>
    <w:multiLevelType w:val="hybridMultilevel"/>
    <w:tmpl w:val="865E4FCE"/>
    <w:lvl w:ilvl="0" w:tplc="BD1EC158">
      <w:start w:val="1"/>
      <w:numFmt w:val="bullet"/>
      <w:lvlText w:val=""/>
      <w:lvlJc w:val="left"/>
      <w:pPr>
        <w:ind w:left="43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34133E"/>
    <w:multiLevelType w:val="hybridMultilevel"/>
    <w:tmpl w:val="DB283660"/>
    <w:lvl w:ilvl="0" w:tplc="BD1EC158">
      <w:start w:val="1"/>
      <w:numFmt w:val="bullet"/>
      <w:lvlText w:val=""/>
      <w:lvlJc w:val="left"/>
      <w:pPr>
        <w:ind w:left="43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54D2528"/>
    <w:multiLevelType w:val="hybridMultilevel"/>
    <w:tmpl w:val="ADA4DF34"/>
    <w:lvl w:ilvl="0" w:tplc="3A24F24A">
      <w:start w:val="1"/>
      <w:numFmt w:val="decimal"/>
      <w:lvlText w:val="%1."/>
      <w:lvlJc w:val="left"/>
      <w:pPr>
        <w:ind w:left="7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ADE2111"/>
    <w:multiLevelType w:val="hybridMultilevel"/>
    <w:tmpl w:val="62D4E984"/>
    <w:lvl w:ilvl="0" w:tplc="BD1EC1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66B1E4A"/>
    <w:multiLevelType w:val="hybridMultilevel"/>
    <w:tmpl w:val="565A1E18"/>
    <w:lvl w:ilvl="0" w:tplc="BD1EC158">
      <w:start w:val="1"/>
      <w:numFmt w:val="bullet"/>
      <w:lvlText w:val=""/>
      <w:lvlJc w:val="left"/>
      <w:pPr>
        <w:ind w:left="43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8506742"/>
    <w:multiLevelType w:val="hybridMultilevel"/>
    <w:tmpl w:val="1E6673BE"/>
    <w:lvl w:ilvl="0" w:tplc="BD1EC158">
      <w:start w:val="1"/>
      <w:numFmt w:val="bullet"/>
      <w:lvlText w:val=""/>
      <w:lvlJc w:val="left"/>
      <w:pPr>
        <w:ind w:left="43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F81"/>
    <w:rsid w:val="000C42F2"/>
    <w:rsid w:val="000C475B"/>
    <w:rsid w:val="000D0C94"/>
    <w:rsid w:val="000F31C6"/>
    <w:rsid w:val="00183301"/>
    <w:rsid w:val="001D2FBB"/>
    <w:rsid w:val="00235DE4"/>
    <w:rsid w:val="00296E1C"/>
    <w:rsid w:val="002B5F81"/>
    <w:rsid w:val="002C1293"/>
    <w:rsid w:val="002C60A4"/>
    <w:rsid w:val="004B26CA"/>
    <w:rsid w:val="004D44C3"/>
    <w:rsid w:val="00575DD2"/>
    <w:rsid w:val="00681E2B"/>
    <w:rsid w:val="006E1495"/>
    <w:rsid w:val="007774FD"/>
    <w:rsid w:val="00814490"/>
    <w:rsid w:val="00884242"/>
    <w:rsid w:val="00963264"/>
    <w:rsid w:val="009E0897"/>
    <w:rsid w:val="009F056E"/>
    <w:rsid w:val="00A509B1"/>
    <w:rsid w:val="00AD1C4C"/>
    <w:rsid w:val="00B474B2"/>
    <w:rsid w:val="00C0073D"/>
    <w:rsid w:val="00C237CB"/>
    <w:rsid w:val="00D5048C"/>
    <w:rsid w:val="00DD06A1"/>
    <w:rsid w:val="00E737AF"/>
    <w:rsid w:val="00F77933"/>
    <w:rsid w:val="00FA6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BEA22F-1093-44AF-AE23-0A265ADFF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B5F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B5F81"/>
  </w:style>
  <w:style w:type="paragraph" w:styleId="a3">
    <w:name w:val="Body Text Indent"/>
    <w:basedOn w:val="a"/>
    <w:link w:val="a4"/>
    <w:semiHidden/>
    <w:unhideWhenUsed/>
    <w:rsid w:val="00681E2B"/>
    <w:pPr>
      <w:spacing w:after="0" w:line="240" w:lineRule="auto"/>
      <w:ind w:left="-284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semiHidden/>
    <w:rsid w:val="00681E2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681E2B"/>
    <w:pPr>
      <w:spacing w:after="0" w:line="240" w:lineRule="auto"/>
      <w:ind w:right="425" w:firstLine="66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681E2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5">
    <w:name w:val="Таблицы (моноширинный)"/>
    <w:basedOn w:val="a"/>
    <w:next w:val="a"/>
    <w:uiPriority w:val="99"/>
    <w:rsid w:val="00681E2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paragraph" w:customStyle="1" w:styleId="consplusnormal">
    <w:name w:val="consplusnormal"/>
    <w:basedOn w:val="a"/>
    <w:uiPriority w:val="99"/>
    <w:rsid w:val="00681E2B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514F50"/>
      <w:sz w:val="13"/>
      <w:szCs w:val="13"/>
      <w:lang w:eastAsia="ru-RU"/>
    </w:rPr>
  </w:style>
  <w:style w:type="paragraph" w:customStyle="1" w:styleId="ConsNormal">
    <w:name w:val="ConsNormal"/>
    <w:uiPriority w:val="99"/>
    <w:rsid w:val="00681E2B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Цветовое выделение"/>
    <w:uiPriority w:val="99"/>
    <w:rsid w:val="00681E2B"/>
    <w:rPr>
      <w:b/>
      <w:bCs/>
      <w:color w:val="26282F"/>
    </w:rPr>
  </w:style>
  <w:style w:type="paragraph" w:styleId="a7">
    <w:name w:val="No Spacing"/>
    <w:uiPriority w:val="1"/>
    <w:qFormat/>
    <w:rsid w:val="00681E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C60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C60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1720</Words>
  <Characters>9806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User021</cp:lastModifiedBy>
  <cp:revision>2</cp:revision>
  <cp:lastPrinted>2020-09-08T07:19:00Z</cp:lastPrinted>
  <dcterms:created xsi:type="dcterms:W3CDTF">2021-11-12T07:00:00Z</dcterms:created>
  <dcterms:modified xsi:type="dcterms:W3CDTF">2021-11-12T07:00:00Z</dcterms:modified>
</cp:coreProperties>
</file>