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171D" w:rsidRDefault="001C171D" w:rsidP="001C17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4B78A6">
        <w:rPr>
          <w:rFonts w:ascii="Times New Roman" w:hAnsi="Times New Roman"/>
          <w:b/>
          <w:sz w:val="28"/>
          <w:szCs w:val="28"/>
        </w:rPr>
        <w:t>ОЯШИНСКОГО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1C171D" w:rsidRDefault="001C171D" w:rsidP="001C17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1C171D" w:rsidRDefault="001C171D" w:rsidP="001C17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C171D" w:rsidRDefault="001C171D" w:rsidP="001C171D">
      <w:pPr>
        <w:tabs>
          <w:tab w:val="left" w:pos="408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1C171D" w:rsidRDefault="00354306" w:rsidP="001C171D">
      <w:pPr>
        <w:tabs>
          <w:tab w:val="left" w:pos="408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7B6C58">
        <w:rPr>
          <w:rFonts w:ascii="Times New Roman" w:hAnsi="Times New Roman"/>
          <w:b/>
          <w:sz w:val="28"/>
          <w:szCs w:val="28"/>
        </w:rPr>
        <w:t>7</w:t>
      </w:r>
      <w:r w:rsidR="001C171D">
        <w:rPr>
          <w:rFonts w:ascii="Times New Roman" w:hAnsi="Times New Roman"/>
          <w:b/>
          <w:sz w:val="28"/>
          <w:szCs w:val="28"/>
        </w:rPr>
        <w:t>.</w:t>
      </w:r>
      <w:r w:rsidR="001F1C7E">
        <w:rPr>
          <w:rFonts w:ascii="Times New Roman" w:hAnsi="Times New Roman"/>
          <w:b/>
          <w:sz w:val="28"/>
          <w:szCs w:val="28"/>
        </w:rPr>
        <w:t>0</w:t>
      </w:r>
      <w:r w:rsidR="001C171D" w:rsidRPr="001C171D">
        <w:rPr>
          <w:rFonts w:ascii="Times New Roman" w:hAnsi="Times New Roman"/>
          <w:b/>
          <w:sz w:val="28"/>
          <w:szCs w:val="28"/>
        </w:rPr>
        <w:t>1</w:t>
      </w:r>
      <w:r w:rsidR="009E6E1E">
        <w:rPr>
          <w:rFonts w:ascii="Times New Roman" w:hAnsi="Times New Roman"/>
          <w:b/>
          <w:sz w:val="28"/>
          <w:szCs w:val="28"/>
        </w:rPr>
        <w:t>.202</w:t>
      </w:r>
      <w:r>
        <w:rPr>
          <w:rFonts w:ascii="Times New Roman" w:hAnsi="Times New Roman"/>
          <w:b/>
          <w:sz w:val="28"/>
          <w:szCs w:val="28"/>
        </w:rPr>
        <w:t>3</w:t>
      </w:r>
      <w:r w:rsidR="001C171D">
        <w:rPr>
          <w:rFonts w:ascii="Times New Roman" w:hAnsi="Times New Roman"/>
          <w:b/>
          <w:sz w:val="28"/>
          <w:szCs w:val="28"/>
        </w:rPr>
        <w:t xml:space="preserve"> г.                                                                      </w:t>
      </w:r>
      <w:r w:rsidR="002E5E03">
        <w:rPr>
          <w:rFonts w:ascii="Times New Roman" w:hAnsi="Times New Roman"/>
          <w:b/>
          <w:sz w:val="28"/>
          <w:szCs w:val="28"/>
        </w:rPr>
        <w:t xml:space="preserve">  </w:t>
      </w:r>
      <w:r w:rsidR="009E6E1E">
        <w:rPr>
          <w:rFonts w:ascii="Times New Roman" w:hAnsi="Times New Roman"/>
          <w:b/>
          <w:sz w:val="28"/>
          <w:szCs w:val="28"/>
        </w:rPr>
        <w:t xml:space="preserve">                           № </w:t>
      </w:r>
      <w:r>
        <w:rPr>
          <w:rFonts w:ascii="Times New Roman" w:hAnsi="Times New Roman"/>
          <w:b/>
          <w:sz w:val="28"/>
          <w:szCs w:val="28"/>
        </w:rPr>
        <w:t>2</w:t>
      </w:r>
    </w:p>
    <w:p w:rsidR="001C171D" w:rsidRDefault="001C171D" w:rsidP="001C171D">
      <w:pPr>
        <w:tabs>
          <w:tab w:val="left" w:pos="4080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условиях оплаты труда военно-учетного работника</w:t>
      </w: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 соответствии со статьей 18 Федерального закона РФ от31.12.2005 № 199-ФЗ  «О внесении изменений в отдельные законодательные акты Российской Федерации в связи с совершенствованием разграничения полномочий», постановлением Правительства РФ от 29.04.2005 № 258 «О субвенциях на осуществление полномочий по первичному учету на территориях, где отсутствуют военные комиссариаты», Уставом </w:t>
      </w:r>
      <w:r w:rsidR="004B78A6">
        <w:rPr>
          <w:rFonts w:ascii="Times New Roman" w:hAnsi="Times New Roman"/>
          <w:sz w:val="28"/>
          <w:szCs w:val="28"/>
        </w:rPr>
        <w:t>Ояшинского</w:t>
      </w:r>
      <w:r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области, </w:t>
      </w:r>
      <w:r>
        <w:rPr>
          <w:rFonts w:ascii="Times New Roman" w:hAnsi="Times New Roman"/>
          <w:b/>
          <w:sz w:val="28"/>
          <w:szCs w:val="28"/>
        </w:rPr>
        <w:t>п о с т а н о в л я е т:</w:t>
      </w: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Положение об оплате труда военно-</w:t>
      </w:r>
      <w:r w:rsidR="001F1C7E">
        <w:rPr>
          <w:rFonts w:ascii="Times New Roman" w:hAnsi="Times New Roman"/>
          <w:sz w:val="28"/>
          <w:szCs w:val="28"/>
        </w:rPr>
        <w:t xml:space="preserve">учетного работника </w:t>
      </w:r>
      <w:r w:rsidR="004B78A6">
        <w:rPr>
          <w:rFonts w:ascii="Times New Roman" w:hAnsi="Times New Roman"/>
          <w:sz w:val="28"/>
          <w:szCs w:val="28"/>
        </w:rPr>
        <w:t>Ояшинского</w:t>
      </w:r>
      <w:r>
        <w:rPr>
          <w:rFonts w:ascii="Times New Roman" w:hAnsi="Times New Roman"/>
          <w:sz w:val="28"/>
          <w:szCs w:val="28"/>
        </w:rPr>
        <w:t xml:space="preserve"> сельсовета Болотнинского райо</w:t>
      </w:r>
      <w:r w:rsidR="009E6E1E">
        <w:rPr>
          <w:rFonts w:ascii="Times New Roman" w:hAnsi="Times New Roman"/>
          <w:sz w:val="28"/>
          <w:szCs w:val="28"/>
        </w:rPr>
        <w:t>на Новосибирской области с</w:t>
      </w:r>
      <w:r w:rsidR="007B6C58">
        <w:rPr>
          <w:rFonts w:ascii="Times New Roman" w:hAnsi="Times New Roman"/>
          <w:sz w:val="28"/>
          <w:szCs w:val="28"/>
        </w:rPr>
        <w:t xml:space="preserve"> 01 января</w:t>
      </w:r>
      <w:r w:rsidR="009E6E1E">
        <w:rPr>
          <w:rFonts w:ascii="Times New Roman" w:hAnsi="Times New Roman"/>
          <w:sz w:val="28"/>
          <w:szCs w:val="28"/>
        </w:rPr>
        <w:t xml:space="preserve"> 202</w:t>
      </w:r>
      <w:r w:rsidR="00354306">
        <w:rPr>
          <w:rFonts w:ascii="Times New Roman" w:hAnsi="Times New Roman"/>
          <w:sz w:val="28"/>
          <w:szCs w:val="28"/>
        </w:rPr>
        <w:t>3</w:t>
      </w:r>
      <w:r w:rsidR="009E6E1E">
        <w:rPr>
          <w:rFonts w:ascii="Times New Roman" w:hAnsi="Times New Roman"/>
          <w:sz w:val="28"/>
          <w:szCs w:val="28"/>
        </w:rPr>
        <w:t xml:space="preserve"> года.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4B78A6">
        <w:rPr>
          <w:rFonts w:ascii="Times New Roman" w:hAnsi="Times New Roman"/>
          <w:sz w:val="28"/>
          <w:szCs w:val="28"/>
        </w:rPr>
        <w:t>Ояшинского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</w:t>
      </w:r>
      <w:r w:rsidR="001F1C7E">
        <w:rPr>
          <w:rFonts w:ascii="Times New Roman" w:hAnsi="Times New Roman"/>
          <w:sz w:val="28"/>
          <w:szCs w:val="28"/>
        </w:rPr>
        <w:t xml:space="preserve">                  </w:t>
      </w:r>
      <w:r w:rsidR="004B78A6">
        <w:rPr>
          <w:rFonts w:ascii="Times New Roman" w:hAnsi="Times New Roman"/>
          <w:sz w:val="28"/>
          <w:szCs w:val="28"/>
        </w:rPr>
        <w:t>Ж.В.</w:t>
      </w:r>
      <w:r w:rsidR="00681E23">
        <w:rPr>
          <w:rFonts w:ascii="Times New Roman" w:hAnsi="Times New Roman"/>
          <w:sz w:val="28"/>
          <w:szCs w:val="28"/>
        </w:rPr>
        <w:t xml:space="preserve"> </w:t>
      </w:r>
      <w:r w:rsidR="004B78A6">
        <w:rPr>
          <w:rFonts w:ascii="Times New Roman" w:hAnsi="Times New Roman"/>
          <w:sz w:val="28"/>
          <w:szCs w:val="28"/>
        </w:rPr>
        <w:t>Чуфарова</w:t>
      </w: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F1C7E" w:rsidRDefault="001F1C7E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Утверждено:</w:t>
      </w:r>
    </w:p>
    <w:p w:rsidR="001C171D" w:rsidRDefault="001C171D" w:rsidP="001C171D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1C171D" w:rsidRDefault="001C171D" w:rsidP="001C171D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4B78A6">
        <w:rPr>
          <w:rFonts w:ascii="Times New Roman" w:hAnsi="Times New Roman"/>
          <w:sz w:val="28"/>
          <w:szCs w:val="28"/>
        </w:rPr>
        <w:t>Ояшинского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1C171D" w:rsidRDefault="001C171D" w:rsidP="001C171D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1C171D" w:rsidRDefault="001C171D" w:rsidP="001C171D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1C171D" w:rsidRDefault="009E6E1E" w:rsidP="001C171D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54306">
        <w:rPr>
          <w:rFonts w:ascii="Times New Roman" w:hAnsi="Times New Roman"/>
          <w:sz w:val="28"/>
          <w:szCs w:val="28"/>
        </w:rPr>
        <w:t>1</w:t>
      </w:r>
      <w:r w:rsidR="007B6C58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>01.202</w:t>
      </w:r>
      <w:r w:rsidR="0035430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 № </w:t>
      </w:r>
      <w:r w:rsidR="00681E23">
        <w:rPr>
          <w:rFonts w:ascii="Times New Roman" w:hAnsi="Times New Roman"/>
          <w:sz w:val="28"/>
          <w:szCs w:val="28"/>
        </w:rPr>
        <w:t>2</w:t>
      </w: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</w:p>
    <w:p w:rsidR="001C171D" w:rsidRDefault="001C171D" w:rsidP="001C17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 об оплате труда военно-у</w:t>
      </w:r>
      <w:r w:rsidR="001F1C7E">
        <w:rPr>
          <w:rFonts w:ascii="Times New Roman" w:hAnsi="Times New Roman"/>
          <w:b/>
          <w:sz w:val="28"/>
          <w:szCs w:val="28"/>
        </w:rPr>
        <w:t xml:space="preserve">четного работника </w:t>
      </w:r>
      <w:r w:rsidR="004B78A6">
        <w:rPr>
          <w:rFonts w:ascii="Times New Roman" w:hAnsi="Times New Roman"/>
          <w:b/>
          <w:sz w:val="28"/>
          <w:szCs w:val="28"/>
        </w:rPr>
        <w:t>Ояшинского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Болотнинского райо</w:t>
      </w:r>
      <w:r w:rsidR="009E6E1E">
        <w:rPr>
          <w:rFonts w:ascii="Times New Roman" w:hAnsi="Times New Roman"/>
          <w:b/>
          <w:sz w:val="28"/>
          <w:szCs w:val="28"/>
        </w:rPr>
        <w:t>на Новосибирской области с 2022</w:t>
      </w:r>
      <w:r>
        <w:rPr>
          <w:rFonts w:ascii="Times New Roman" w:hAnsi="Times New Roman"/>
          <w:b/>
          <w:sz w:val="28"/>
          <w:szCs w:val="28"/>
        </w:rPr>
        <w:t xml:space="preserve"> год</w:t>
      </w:r>
      <w:r w:rsidR="009E6E1E">
        <w:rPr>
          <w:rFonts w:ascii="Times New Roman" w:hAnsi="Times New Roman"/>
          <w:b/>
          <w:sz w:val="28"/>
          <w:szCs w:val="28"/>
        </w:rPr>
        <w:t>а</w:t>
      </w:r>
    </w:p>
    <w:p w:rsidR="001C171D" w:rsidRDefault="001C171D" w:rsidP="001C171D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C171D" w:rsidRDefault="001C171D" w:rsidP="001C17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1.Общие положения</w:t>
      </w:r>
    </w:p>
    <w:p w:rsidR="001C171D" w:rsidRDefault="001C171D" w:rsidP="001C17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Объем средств, необходимый на выплату заработной платы работнику, осуществляющего первичный воинский учет определяется с учетом нормы содержания военно-учетного работника по совместительству. Согласно п.11 Положения о воинском учете, утвержденного постановлением Правительства РФ от 27.11.2006 г.</w:t>
      </w:r>
      <w:r w:rsidR="002E5E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 719 число работников воинского учета определяется с учетом – 1 работник, выполняющий обязанности по совместительству, при наличии на воинском учете менее 500</w:t>
      </w:r>
      <w:r w:rsidR="002E5E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граждан.  </w:t>
      </w:r>
    </w:p>
    <w:p w:rsidR="001C171D" w:rsidRDefault="001C171D" w:rsidP="001C171D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C171D" w:rsidRDefault="001C171D" w:rsidP="001C17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2.Порядок и условия труда</w:t>
      </w:r>
    </w:p>
    <w:p w:rsidR="001C171D" w:rsidRDefault="001C171D" w:rsidP="001C17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Военно-учетному работнику по совместительству, согласно положения главы 44 Трудового кодекса РФ, устанавливающей особенности регулирования труда, устанавливается продолжительность рабочего времени не более 16 часов в неделю, т.е. 3.2 ч. в день.</w:t>
      </w: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Коэффициент рабочего времени по совместительству не может превышать 0,4.</w:t>
      </w: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Размер ежемесячного должностного оклада военно-учетного работн</w:t>
      </w:r>
      <w:r w:rsidR="009E6E1E">
        <w:rPr>
          <w:rFonts w:ascii="Times New Roman" w:hAnsi="Times New Roman"/>
          <w:sz w:val="28"/>
          <w:szCs w:val="28"/>
        </w:rPr>
        <w:t xml:space="preserve">ика устанавливается в размере </w:t>
      </w:r>
      <w:r w:rsidR="00354306">
        <w:rPr>
          <w:rFonts w:ascii="Times New Roman" w:hAnsi="Times New Roman"/>
          <w:sz w:val="28"/>
          <w:szCs w:val="28"/>
        </w:rPr>
        <w:t>17062</w:t>
      </w:r>
      <w:r w:rsidR="009E6E1E">
        <w:rPr>
          <w:rFonts w:ascii="Times New Roman" w:hAnsi="Times New Roman"/>
          <w:sz w:val="28"/>
          <w:szCs w:val="28"/>
        </w:rPr>
        <w:t>,</w:t>
      </w:r>
      <w:r w:rsidR="00354306">
        <w:rPr>
          <w:rFonts w:ascii="Times New Roman" w:hAnsi="Times New Roman"/>
          <w:sz w:val="28"/>
          <w:szCs w:val="28"/>
        </w:rPr>
        <w:t>50</w:t>
      </w:r>
      <w:r>
        <w:rPr>
          <w:rFonts w:ascii="Times New Roman" w:hAnsi="Times New Roman"/>
          <w:sz w:val="28"/>
          <w:szCs w:val="28"/>
        </w:rPr>
        <w:t xml:space="preserve"> руб.</w:t>
      </w:r>
    </w:p>
    <w:p w:rsidR="001C171D" w:rsidRDefault="001C171D" w:rsidP="001C171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На оклад начисляется районный коэффициент.</w:t>
      </w: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Военно-учетному работнику предоставляется оплачиваемый отпуск 28 календарных дней.</w:t>
      </w:r>
    </w:p>
    <w:p w:rsidR="001C171D" w:rsidRDefault="001C171D" w:rsidP="001C17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Военно-учетному работнику выплачивается премия по итогам года при условии выполнения качественных показателей трудовой деятельности.</w:t>
      </w:r>
    </w:p>
    <w:p w:rsidR="00E818F1" w:rsidRDefault="00E818F1"/>
    <w:sectPr w:rsidR="00E818F1" w:rsidSect="001C171D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148"/>
    <w:rsid w:val="0000619A"/>
    <w:rsid w:val="001C171D"/>
    <w:rsid w:val="001F1C7E"/>
    <w:rsid w:val="00206E3A"/>
    <w:rsid w:val="002E5E03"/>
    <w:rsid w:val="00354306"/>
    <w:rsid w:val="00383148"/>
    <w:rsid w:val="004B78A6"/>
    <w:rsid w:val="00681E23"/>
    <w:rsid w:val="00695A30"/>
    <w:rsid w:val="007B6C58"/>
    <w:rsid w:val="009B7ACE"/>
    <w:rsid w:val="009E6E1E"/>
    <w:rsid w:val="00AA6DA6"/>
    <w:rsid w:val="00B91E57"/>
    <w:rsid w:val="00B97832"/>
    <w:rsid w:val="00E81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BD334C-32D3-410B-873D-282A2260C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C171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1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F1C7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43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zudovo</dc:creator>
  <cp:keywords/>
  <dc:description/>
  <cp:lastModifiedBy>User021</cp:lastModifiedBy>
  <cp:revision>2</cp:revision>
  <cp:lastPrinted>2022-02-18T02:42:00Z</cp:lastPrinted>
  <dcterms:created xsi:type="dcterms:W3CDTF">2023-02-10T07:47:00Z</dcterms:created>
  <dcterms:modified xsi:type="dcterms:W3CDTF">2023-02-10T07:47:00Z</dcterms:modified>
</cp:coreProperties>
</file>