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54FA" w:rsidRPr="00D7133E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713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</w:t>
      </w:r>
      <w:r w:rsidR="001C2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ОЯШИНСКОГО</w:t>
      </w:r>
      <w:r w:rsidRPr="00D713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</w:t>
      </w:r>
    </w:p>
    <w:p w:rsidR="009454FA" w:rsidRPr="00D7133E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7133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БОЛОТНИНСКОГО РАЙОНА НОВОСИБИРСКОЙ ОБЛАСТИ </w:t>
      </w:r>
    </w:p>
    <w:p w:rsidR="009454FA" w:rsidRPr="00D7133E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454FA" w:rsidRDefault="009454FA" w:rsidP="009454FA">
      <w:pPr>
        <w:pStyle w:val="a5"/>
        <w:numPr>
          <w:ilvl w:val="0"/>
          <w:numId w:val="1"/>
        </w:numPr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  <w:r w:rsidRPr="00D7133E">
        <w:rPr>
          <w:rFonts w:ascii="Times New Roman" w:hAnsi="Times New Roman" w:cs="Times New Roman"/>
          <w:b/>
          <w:bCs/>
          <w:spacing w:val="40"/>
          <w:sz w:val="28"/>
          <w:szCs w:val="28"/>
        </w:rPr>
        <w:t>ПОСТАНОВЛЕНИЕ</w:t>
      </w:r>
    </w:p>
    <w:p w:rsidR="00D7133E" w:rsidRPr="00D7133E" w:rsidRDefault="00D7133E" w:rsidP="00D7133E">
      <w:pPr>
        <w:pStyle w:val="a5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</w:p>
    <w:p w:rsidR="00D7133E" w:rsidRPr="00D7133E" w:rsidRDefault="00D7133E" w:rsidP="009454FA">
      <w:pPr>
        <w:pStyle w:val="a5"/>
        <w:numPr>
          <w:ilvl w:val="0"/>
          <w:numId w:val="1"/>
        </w:numPr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</w:p>
    <w:p w:rsidR="009454FA" w:rsidRPr="00D7133E" w:rsidRDefault="009454FA" w:rsidP="009454FA">
      <w:pPr>
        <w:pStyle w:val="a5"/>
        <w:numPr>
          <w:ilvl w:val="0"/>
          <w:numId w:val="1"/>
        </w:num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C2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08</w:t>
      </w:r>
      <w:r w:rsidRP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E50D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P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.2023     </w:t>
      </w:r>
      <w:r w:rsid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 w:rsidRP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</w:t>
      </w:r>
      <w:r w:rsidR="001C2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Ояш</w:t>
      </w:r>
      <w:r w:rsidRPr="00D71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№ </w:t>
      </w:r>
      <w:r w:rsidR="001C2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44</w:t>
      </w:r>
    </w:p>
    <w:p w:rsidR="009454FA" w:rsidRPr="00D7133E" w:rsidRDefault="009454FA" w:rsidP="009454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454FA" w:rsidRDefault="009454FA" w:rsidP="009454FA">
      <w:pPr>
        <w:pStyle w:val="a3"/>
        <w:jc w:val="center"/>
        <w:rPr>
          <w:rFonts w:asciiTheme="minorHAnsi" w:eastAsiaTheme="minorEastAsia" w:hAnsiTheme="minorHAnsi" w:cstheme="minorBidi"/>
          <w:b/>
          <w:sz w:val="22"/>
          <w:szCs w:val="22"/>
        </w:rPr>
      </w:pPr>
      <w:r>
        <w:rPr>
          <w:bCs/>
          <w:sz w:val="28"/>
          <w:szCs w:val="28"/>
        </w:rPr>
        <w:t xml:space="preserve">Об утверждении Положения </w:t>
      </w:r>
      <w:r w:rsidRPr="009454FA">
        <w:rPr>
          <w:sz w:val="28"/>
          <w:szCs w:val="28"/>
        </w:rPr>
        <w:t>о премировании муниципальных служащих администрации</w:t>
      </w:r>
      <w:r>
        <w:rPr>
          <w:sz w:val="28"/>
          <w:szCs w:val="28"/>
        </w:rPr>
        <w:t xml:space="preserve"> </w:t>
      </w:r>
      <w:r w:rsidR="001C2D9E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 Болотнинского района Новосибирской области</w:t>
      </w: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</w:t>
      </w:r>
      <w:r>
        <w:rPr>
          <w:rFonts w:ascii="Times New Roman" w:hAnsi="Times New Roman" w:cs="Times New Roman"/>
          <w:sz w:val="28"/>
          <w:szCs w:val="28"/>
        </w:rPr>
        <w:t>статьей 135 Трудового кодекса Российской Федерации, Федеральным законом от 02.03.2007 № 25-ФЗ «О муниципальной службе в Российской Федерации», Законом Новосибирской области от 30.10.2007 № 157-ОЗ «О муниципальной службе в Новосибирской области»,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</w:t>
      </w:r>
      <w:r w:rsidR="00D713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2D9E">
        <w:rPr>
          <w:rFonts w:ascii="Times New Roman" w:hAnsi="Times New Roman" w:cs="Times New Roman"/>
          <w:sz w:val="28"/>
          <w:szCs w:val="28"/>
        </w:rPr>
        <w:t>Ояшинского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Болотнинского </w:t>
      </w:r>
      <w:r w:rsidR="00D7133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9454FA" w:rsidRDefault="009454FA" w:rsidP="009454FA">
      <w:pPr>
        <w:pStyle w:val="2"/>
        <w:tabs>
          <w:tab w:val="clear" w:pos="0"/>
          <w:tab w:val="left" w:pos="708"/>
        </w:tabs>
        <w:ind w:left="0" w:firstLine="709"/>
        <w:jc w:val="left"/>
      </w:pPr>
      <w:r>
        <w:t>ПОСТАНОВЛЯЕТ:</w:t>
      </w: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1.Утвердить Положение </w:t>
      </w:r>
      <w:r>
        <w:rPr>
          <w:rFonts w:ascii="Times New Roman" w:hAnsi="Times New Roman" w:cs="Times New Roman"/>
          <w:sz w:val="28"/>
          <w:szCs w:val="28"/>
        </w:rPr>
        <w:t xml:space="preserve">о премировании муниципальных служащих </w:t>
      </w:r>
      <w:r w:rsidR="001C2D9E">
        <w:rPr>
          <w:rFonts w:ascii="Times New Roman" w:hAnsi="Times New Roman" w:cs="Times New Roman"/>
          <w:sz w:val="28"/>
          <w:szCs w:val="28"/>
        </w:rPr>
        <w:t>Ояшинского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2.Опубликовать постановление в газете «</w:t>
      </w:r>
      <w:r w:rsidR="00D7133E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естник </w:t>
      </w:r>
      <w:r w:rsidR="001C2D9E">
        <w:rPr>
          <w:rFonts w:ascii="Times New Roman" w:eastAsia="Times New Roman" w:hAnsi="Times New Roman" w:cs="Times New Roman"/>
          <w:sz w:val="28"/>
          <w:szCs w:val="28"/>
          <w:lang w:eastAsia="ru-RU"/>
        </w:rPr>
        <w:t>Ояшинского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 и разместить на сайте администрации </w:t>
      </w:r>
      <w:r w:rsidR="001C2D9E">
        <w:rPr>
          <w:rFonts w:ascii="Times New Roman" w:hAnsi="Times New Roman" w:cs="Times New Roman"/>
          <w:sz w:val="28"/>
          <w:szCs w:val="28"/>
        </w:rPr>
        <w:t>Ояшинского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области.</w:t>
      </w: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1C2D9E">
        <w:rPr>
          <w:rFonts w:ascii="Times New Roman" w:hAnsi="Times New Roman" w:cs="Times New Roman"/>
          <w:sz w:val="28"/>
          <w:szCs w:val="28"/>
        </w:rPr>
        <w:t>Ояшинского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Болотнинского района </w:t>
      </w:r>
    </w:p>
    <w:p w:rsidR="009454FA" w:rsidRDefault="009454FA" w:rsidP="009454FA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</w:t>
      </w:r>
      <w:r w:rsidR="001C2D9E">
        <w:rPr>
          <w:rFonts w:ascii="Times New Roman" w:hAnsi="Times New Roman" w:cs="Times New Roman"/>
          <w:sz w:val="28"/>
          <w:szCs w:val="28"/>
        </w:rPr>
        <w:t>Ж.В. Чуфарова</w:t>
      </w: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4FA" w:rsidRDefault="009454FA" w:rsidP="009454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133E" w:rsidRDefault="00D7133E" w:rsidP="009454FA">
      <w:pPr>
        <w:pStyle w:val="ConsPlusNormal"/>
        <w:ind w:left="6237"/>
        <w:rPr>
          <w:b w:val="0"/>
          <w:sz w:val="28"/>
          <w:szCs w:val="28"/>
        </w:rPr>
      </w:pPr>
    </w:p>
    <w:p w:rsidR="00D7133E" w:rsidRDefault="00D7133E" w:rsidP="009454FA">
      <w:pPr>
        <w:pStyle w:val="ConsPlusNormal"/>
        <w:ind w:left="6237"/>
        <w:rPr>
          <w:b w:val="0"/>
          <w:sz w:val="28"/>
          <w:szCs w:val="28"/>
        </w:rPr>
      </w:pPr>
    </w:p>
    <w:p w:rsidR="009454FA" w:rsidRDefault="00715CD6" w:rsidP="00715CD6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                                                                                     </w:t>
      </w:r>
      <w:r w:rsidR="009454FA">
        <w:rPr>
          <w:b w:val="0"/>
          <w:sz w:val="28"/>
          <w:szCs w:val="28"/>
        </w:rPr>
        <w:t xml:space="preserve">Приложение </w:t>
      </w:r>
    </w:p>
    <w:p w:rsidR="00715CD6" w:rsidRDefault="00715CD6" w:rsidP="00715CD6">
      <w:pPr>
        <w:pStyle w:val="ConsPlusNormal"/>
        <w:jc w:val="both"/>
      </w:pPr>
      <w:r>
        <w:rPr>
          <w:b w:val="0"/>
          <w:sz w:val="28"/>
          <w:szCs w:val="28"/>
        </w:rPr>
        <w:t xml:space="preserve">                                                                                     </w:t>
      </w:r>
      <w:r w:rsidR="009454FA">
        <w:rPr>
          <w:b w:val="0"/>
          <w:sz w:val="28"/>
          <w:szCs w:val="28"/>
        </w:rPr>
        <w:t>к постановлению</w:t>
      </w:r>
      <w:r w:rsidR="009454FA">
        <w:t xml:space="preserve">    </w:t>
      </w:r>
    </w:p>
    <w:p w:rsidR="009454FA" w:rsidRDefault="009454FA" w:rsidP="00715CD6">
      <w:pPr>
        <w:pStyle w:val="ConsPlusNormal"/>
        <w:jc w:val="both"/>
        <w:rPr>
          <w:b w:val="0"/>
        </w:rPr>
      </w:pPr>
      <w:r>
        <w:t xml:space="preserve">                                              </w:t>
      </w:r>
      <w:r w:rsidR="00715CD6">
        <w:t xml:space="preserve">                                                     </w:t>
      </w:r>
      <w:r>
        <w:rPr>
          <w:b w:val="0"/>
          <w:sz w:val="28"/>
          <w:szCs w:val="28"/>
        </w:rPr>
        <w:t xml:space="preserve">администрации </w:t>
      </w:r>
    </w:p>
    <w:p w:rsidR="00D7133E" w:rsidRDefault="001C2D9E" w:rsidP="00D7133E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Ояшинского</w:t>
      </w:r>
      <w:r w:rsidR="009454FA">
        <w:rPr>
          <w:b w:val="0"/>
          <w:sz w:val="28"/>
          <w:szCs w:val="28"/>
        </w:rPr>
        <w:t xml:space="preserve"> сельсовета</w:t>
      </w:r>
    </w:p>
    <w:p w:rsidR="00D7133E" w:rsidRDefault="00D7133E" w:rsidP="00D7133E">
      <w:pPr>
        <w:pStyle w:val="ConsPlusNormal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  </w:t>
      </w:r>
      <w:r w:rsidR="009454FA">
        <w:rPr>
          <w:b w:val="0"/>
          <w:sz w:val="28"/>
          <w:szCs w:val="28"/>
        </w:rPr>
        <w:t>Болотнинского района</w:t>
      </w:r>
    </w:p>
    <w:p w:rsidR="009454FA" w:rsidRDefault="00D7133E" w:rsidP="00D7133E">
      <w:pPr>
        <w:pStyle w:val="ConsPlusNormal"/>
        <w:jc w:val="center"/>
      </w:pPr>
      <w:r>
        <w:rPr>
          <w:b w:val="0"/>
          <w:sz w:val="28"/>
          <w:szCs w:val="28"/>
        </w:rPr>
        <w:t xml:space="preserve">                                                                              </w:t>
      </w:r>
      <w:r w:rsidR="009454FA">
        <w:rPr>
          <w:b w:val="0"/>
          <w:sz w:val="28"/>
          <w:szCs w:val="28"/>
        </w:rPr>
        <w:t>Новосибирской области</w:t>
      </w:r>
    </w:p>
    <w:p w:rsidR="009454FA" w:rsidRDefault="00D7133E" w:rsidP="00D7133E">
      <w:pPr>
        <w:pStyle w:val="2"/>
        <w:keepNext w:val="0"/>
        <w:numPr>
          <w:ilvl w:val="0"/>
          <w:numId w:val="0"/>
        </w:numPr>
        <w:tabs>
          <w:tab w:val="left" w:pos="708"/>
        </w:tabs>
        <w:spacing w:line="360" w:lineRule="auto"/>
        <w:ind w:left="576" w:hanging="576"/>
        <w:jc w:val="left"/>
      </w:pPr>
      <w:r>
        <w:t xml:space="preserve">                                                          </w:t>
      </w:r>
      <w:r w:rsidR="00715CD6">
        <w:t xml:space="preserve">                           </w:t>
      </w:r>
      <w:r w:rsidR="009454FA">
        <w:t xml:space="preserve">от </w:t>
      </w:r>
      <w:r w:rsidR="001C2D9E">
        <w:t>08</w:t>
      </w:r>
      <w:r w:rsidR="009454FA">
        <w:t>.1</w:t>
      </w:r>
      <w:r w:rsidR="00E50DEC">
        <w:t>1</w:t>
      </w:r>
      <w:r w:rsidR="009454FA">
        <w:t xml:space="preserve">.2023 № </w:t>
      </w:r>
      <w:r w:rsidR="001C2D9E">
        <w:t>44</w:t>
      </w:r>
    </w:p>
    <w:p w:rsidR="00033497" w:rsidRDefault="00033497" w:rsidP="00033497">
      <w:pPr>
        <w:pStyle w:val="a3"/>
        <w:jc w:val="center"/>
        <w:rPr>
          <w:b/>
          <w:sz w:val="28"/>
          <w:szCs w:val="28"/>
        </w:rPr>
      </w:pPr>
    </w:p>
    <w:p w:rsidR="00033497" w:rsidRDefault="00033497" w:rsidP="00033497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033497" w:rsidRDefault="00033497" w:rsidP="00033497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премировании муниципальных служащих администрации</w:t>
      </w:r>
    </w:p>
    <w:p w:rsidR="00033497" w:rsidRDefault="001C2D9E" w:rsidP="00033497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Ояшинского</w:t>
      </w:r>
      <w:r w:rsidR="00033497">
        <w:rPr>
          <w:b/>
          <w:sz w:val="28"/>
          <w:szCs w:val="28"/>
        </w:rPr>
        <w:t xml:space="preserve"> сельсовета</w:t>
      </w:r>
      <w:r w:rsidR="00715CD6">
        <w:rPr>
          <w:b/>
          <w:sz w:val="28"/>
          <w:szCs w:val="28"/>
        </w:rPr>
        <w:t xml:space="preserve"> Болотнинского сельсовета</w:t>
      </w:r>
      <w:r w:rsidR="006D3FA0">
        <w:rPr>
          <w:b/>
          <w:sz w:val="28"/>
          <w:szCs w:val="28"/>
        </w:rPr>
        <w:t xml:space="preserve"> Новосибирской области</w:t>
      </w:r>
    </w:p>
    <w:p w:rsidR="00033497" w:rsidRDefault="00033497" w:rsidP="00033497">
      <w:pPr>
        <w:pStyle w:val="a3"/>
        <w:jc w:val="center"/>
        <w:rPr>
          <w:b/>
          <w:sz w:val="28"/>
          <w:szCs w:val="28"/>
          <w:u w:val="single"/>
        </w:rPr>
      </w:pPr>
    </w:p>
    <w:p w:rsidR="00033497" w:rsidRPr="00033497" w:rsidRDefault="00033497" w:rsidP="00033497">
      <w:pPr>
        <w:pStyle w:val="a3"/>
        <w:jc w:val="center"/>
        <w:rPr>
          <w:b/>
          <w:sz w:val="28"/>
          <w:szCs w:val="28"/>
        </w:rPr>
      </w:pPr>
      <w:r w:rsidRPr="00033497">
        <w:rPr>
          <w:b/>
          <w:sz w:val="28"/>
          <w:szCs w:val="28"/>
        </w:rPr>
        <w:t>Общее положение</w:t>
      </w:r>
    </w:p>
    <w:p w:rsidR="00033497" w:rsidRDefault="00033497" w:rsidP="00033497">
      <w:pPr>
        <w:pStyle w:val="a3"/>
        <w:jc w:val="center"/>
        <w:rPr>
          <w:b/>
          <w:sz w:val="28"/>
          <w:szCs w:val="28"/>
          <w:u w:val="single"/>
        </w:rPr>
      </w:pPr>
    </w:p>
    <w:p w:rsidR="00033497" w:rsidRDefault="00033497" w:rsidP="00033497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1.Настоящее Положение об оплате труда лиц, замещающих муниципальные должности, муниципальных служащих </w:t>
      </w:r>
      <w:r w:rsidR="001C2D9E">
        <w:rPr>
          <w:sz w:val="28"/>
          <w:szCs w:val="28"/>
        </w:rPr>
        <w:t>Ояшинского</w:t>
      </w:r>
      <w:r w:rsidR="009454FA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 Болотнинского района     Новосибирской     области      (далее   –   Положение)    разработано в соответствии  с Законом    Новосибирской  области  от 02.03.2007  № 25-ФЗ «О муниципальной   службе   в  Российской Федерации», Законом Новосибирской области от 30.10.2007  № 157-ОЗ  «О муниципальной  службе в Новосибирской области», Постановлением правительства Новосибирской области от 31.01.2017  года № 20-па «О нормативах формирования расходов на оплату труда депутатов, выборных   должностных  лиц  местного самоуправления, осуществляющих свои  полномочия    на    постоянной    основе,    муниципальных     служащих    и (или) содержание   органов   местного  самоуправления   муниципальных  образований Новосибирской области»</w:t>
      </w:r>
    </w:p>
    <w:p w:rsidR="00033497" w:rsidRDefault="00033497" w:rsidP="00033497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2.Премирование          муниципальных          служащих          администрации </w:t>
      </w:r>
      <w:r w:rsidR="001C2D9E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   осуществляется за успешное выполнение особо важных и сложных заданий; </w:t>
      </w:r>
      <w:proofErr w:type="gramStart"/>
      <w:r>
        <w:rPr>
          <w:sz w:val="28"/>
          <w:szCs w:val="28"/>
        </w:rPr>
        <w:t>задач</w:t>
      </w:r>
      <w:proofErr w:type="gramEnd"/>
      <w:r>
        <w:rPr>
          <w:sz w:val="28"/>
          <w:szCs w:val="28"/>
        </w:rPr>
        <w:t xml:space="preserve"> стоящих перед администрацией.</w:t>
      </w:r>
    </w:p>
    <w:p w:rsidR="00033497" w:rsidRDefault="00033497" w:rsidP="00033497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3.Для     премирования     используются    средства   фонда    оплаты     труда администрации, утвержденные бюджетом администрации.</w:t>
      </w:r>
    </w:p>
    <w:p w:rsidR="00033497" w:rsidRPr="005B0925" w:rsidRDefault="00033497" w:rsidP="00033497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4. Решение   о премировании   муниципальных   служащих   администрации принимается   главой администрации и    оформляется соответствующим распоряжением</w:t>
      </w:r>
      <w:r w:rsidR="009454F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033497" w:rsidRDefault="00033497" w:rsidP="00033497">
      <w:pPr>
        <w:pStyle w:val="a3"/>
        <w:rPr>
          <w:b/>
          <w:sz w:val="28"/>
          <w:szCs w:val="28"/>
        </w:rPr>
      </w:pPr>
    </w:p>
    <w:p w:rsidR="00033497" w:rsidRDefault="00033497" w:rsidP="00033497">
      <w:pPr>
        <w:pStyle w:val="a3"/>
        <w:jc w:val="center"/>
        <w:rPr>
          <w:b/>
          <w:sz w:val="28"/>
          <w:szCs w:val="28"/>
        </w:rPr>
      </w:pPr>
      <w:r w:rsidRPr="00033497">
        <w:rPr>
          <w:b/>
          <w:sz w:val="28"/>
          <w:szCs w:val="28"/>
        </w:rPr>
        <w:t>Виды и размеры премий</w:t>
      </w:r>
    </w:p>
    <w:p w:rsidR="00033497" w:rsidRPr="00033497" w:rsidRDefault="00033497" w:rsidP="00033497">
      <w:pPr>
        <w:pStyle w:val="a3"/>
        <w:jc w:val="center"/>
        <w:rPr>
          <w:b/>
          <w:sz w:val="28"/>
          <w:szCs w:val="28"/>
        </w:rPr>
      </w:pPr>
    </w:p>
    <w:p w:rsidR="00033497" w:rsidRDefault="00033497" w:rsidP="009454FA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5. В отдельных      случаях, главой      администрации, может     быть принято решение о премировании конкретного муниципального служащего.</w:t>
      </w:r>
    </w:p>
    <w:p w:rsidR="00033497" w:rsidRDefault="00033497" w:rsidP="009454FA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6. Конкретный    размер    премии муниципальному служащему определяется:</w:t>
      </w:r>
    </w:p>
    <w:p w:rsidR="00033497" w:rsidRDefault="00033497" w:rsidP="009454FA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-    заместителю главы администрации – главой администрации;</w:t>
      </w:r>
    </w:p>
    <w:p w:rsidR="00033497" w:rsidRDefault="00033497" w:rsidP="009454FA">
      <w:pPr>
        <w:pStyle w:val="a3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-    специалистам администрации – главой администрации;</w:t>
      </w:r>
    </w:p>
    <w:p w:rsidR="00033497" w:rsidRDefault="00033497" w:rsidP="009454FA">
      <w:pPr>
        <w:pStyle w:val="a3"/>
        <w:ind w:firstLine="708"/>
        <w:rPr>
          <w:sz w:val="28"/>
          <w:szCs w:val="28"/>
        </w:rPr>
      </w:pPr>
      <w:r>
        <w:rPr>
          <w:sz w:val="28"/>
          <w:szCs w:val="28"/>
        </w:rPr>
        <w:t>Муниципальному служащему по итогам года выплачивается премия за выполнение особо важных и сложных заданий, устанавливается равным двух денежным окладам, в случае экономии расходов на оплату труда     максимальными размерами для конкретного муниципального служащего не ограничивается.</w:t>
      </w:r>
    </w:p>
    <w:p w:rsidR="00033497" w:rsidRPr="00033497" w:rsidRDefault="00033497" w:rsidP="00033497">
      <w:pPr>
        <w:pStyle w:val="a3"/>
        <w:jc w:val="center"/>
        <w:rPr>
          <w:b/>
          <w:sz w:val="28"/>
          <w:szCs w:val="28"/>
        </w:rPr>
      </w:pPr>
      <w:r w:rsidRPr="00033497">
        <w:rPr>
          <w:b/>
          <w:sz w:val="28"/>
          <w:szCs w:val="28"/>
        </w:rPr>
        <w:t>Условия и порядок премирования</w:t>
      </w:r>
    </w:p>
    <w:p w:rsidR="00033497" w:rsidRDefault="00033497" w:rsidP="00033497">
      <w:pPr>
        <w:pStyle w:val="a3"/>
        <w:rPr>
          <w:sz w:val="28"/>
          <w:szCs w:val="28"/>
        </w:rPr>
      </w:pP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7.Размер премии муниципальному служащему может быть снижен: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 за нарушение трудовой дисциплины;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 за несоблюдение сроков исполнения правовых актов, поставленных на контроль и поручений руководителя;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 за упущения в работе, некачественное выполнение плановых заданий в работе.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8.  Основанием для принятия решения об уменьшении размера премии муниципальных служащих является распоряжение главы </w:t>
      </w:r>
      <w:r w:rsidR="001C2D9E">
        <w:rPr>
          <w:sz w:val="28"/>
          <w:szCs w:val="28"/>
        </w:rPr>
        <w:t>Ояшинского</w:t>
      </w:r>
      <w:r w:rsidR="006D3FA0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сельсовета.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9.  Премию по итогам за календарный год не подлежит: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 вновь принятые на муниципальную службу и проработавшие менее половины истекшего года;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 уволенные по инициативе администрации;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 совершившие прогул (отсутствующие на работе более четырех часов в течение рабочего времени);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появление на работе в нетрезвом виде;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  в отношении, которых установлены факты несоблюдения ограничений, связанных   с   нахождением на муниципальной службе в </w:t>
      </w:r>
      <w:proofErr w:type="gramStart"/>
      <w:r>
        <w:rPr>
          <w:sz w:val="28"/>
          <w:szCs w:val="28"/>
        </w:rPr>
        <w:t>период,  за</w:t>
      </w:r>
      <w:proofErr w:type="gramEnd"/>
      <w:r>
        <w:rPr>
          <w:sz w:val="28"/>
          <w:szCs w:val="28"/>
        </w:rPr>
        <w:t xml:space="preserve">  который  выплачивается  премия: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 допустившие случаи неудовлетворительного состояния исполнительной дисциплины;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10. Служащим, уволенным до истечения года: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по собственному желанию;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в связи с сокращением штатов;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в связи с переводом на работу в другую организацию или переходом на выборную должность;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-  в связи с призывом или поступлением на военную службу;</w:t>
      </w:r>
    </w:p>
    <w:p w:rsidR="00033497" w:rsidRDefault="00033497" w:rsidP="009454FA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 в связи с достижением предельного возраста </w:t>
      </w:r>
      <w:bookmarkStart w:id="0" w:name="_GoBack"/>
      <w:bookmarkEnd w:id="0"/>
      <w:r>
        <w:rPr>
          <w:sz w:val="28"/>
          <w:szCs w:val="28"/>
        </w:rPr>
        <w:t>нахождения на муниципальной службе, премия может б</w:t>
      </w:r>
      <w:r w:rsidR="006D3FA0">
        <w:rPr>
          <w:sz w:val="28"/>
          <w:szCs w:val="28"/>
        </w:rPr>
        <w:t xml:space="preserve">ыть выплачена решением главы </w:t>
      </w:r>
      <w:r w:rsidR="001C2D9E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сельсовета.</w:t>
      </w:r>
    </w:p>
    <w:p w:rsidR="00AD29E1" w:rsidRDefault="00033497" w:rsidP="009454FA">
      <w:pPr>
        <w:pStyle w:val="a3"/>
        <w:ind w:firstLine="709"/>
      </w:pPr>
      <w:r>
        <w:rPr>
          <w:sz w:val="28"/>
          <w:szCs w:val="28"/>
        </w:rPr>
        <w:t xml:space="preserve">11.  Списки служащих, подлежащих премированию, с указанием размера премии в процентном отношении за подписью главы </w:t>
      </w:r>
      <w:r w:rsidR="001C2D9E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сельсовета, предоставляются </w:t>
      </w:r>
      <w:r w:rsidR="00B40D45">
        <w:rPr>
          <w:sz w:val="28"/>
          <w:szCs w:val="28"/>
        </w:rPr>
        <w:t xml:space="preserve">специалисту по кадровой работе </w:t>
      </w:r>
      <w:r>
        <w:rPr>
          <w:sz w:val="28"/>
          <w:szCs w:val="28"/>
        </w:rPr>
        <w:t xml:space="preserve">для подготовки общего распоряжения главы </w:t>
      </w:r>
      <w:r w:rsidR="001C2D9E">
        <w:rPr>
          <w:sz w:val="28"/>
          <w:szCs w:val="28"/>
        </w:rPr>
        <w:t>Ояшинского</w:t>
      </w:r>
      <w:r>
        <w:rPr>
          <w:sz w:val="28"/>
          <w:szCs w:val="28"/>
        </w:rPr>
        <w:t xml:space="preserve"> сельсовета, подаются не позднее 10 декабря ежегодно.</w:t>
      </w:r>
    </w:p>
    <w:sectPr w:rsidR="00AD29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D18"/>
    <w:rsid w:val="00003C5D"/>
    <w:rsid w:val="00033497"/>
    <w:rsid w:val="001C2D9E"/>
    <w:rsid w:val="002B5DAB"/>
    <w:rsid w:val="005C0A49"/>
    <w:rsid w:val="006D3FA0"/>
    <w:rsid w:val="00715CD6"/>
    <w:rsid w:val="009454FA"/>
    <w:rsid w:val="00AD29E1"/>
    <w:rsid w:val="00B40D45"/>
    <w:rsid w:val="00BF5D18"/>
    <w:rsid w:val="00D7133E"/>
    <w:rsid w:val="00E50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2FCB8"/>
  <w15:chartTrackingRefBased/>
  <w15:docId w15:val="{32E0F0CA-39C5-420A-8794-6CBCF216B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9454FA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03349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03349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9454FA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List Paragraph"/>
    <w:basedOn w:val="a"/>
    <w:uiPriority w:val="34"/>
    <w:qFormat/>
    <w:rsid w:val="009454FA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rsid w:val="009454F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03C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03C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578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852</Words>
  <Characters>4858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UserB</dc:creator>
  <cp:keywords/>
  <dc:description/>
  <cp:lastModifiedBy>User021</cp:lastModifiedBy>
  <cp:revision>4</cp:revision>
  <cp:lastPrinted>2024-04-22T04:33:00Z</cp:lastPrinted>
  <dcterms:created xsi:type="dcterms:W3CDTF">2024-04-22T07:21:00Z</dcterms:created>
  <dcterms:modified xsi:type="dcterms:W3CDTF">2024-04-22T07:32:00Z</dcterms:modified>
</cp:coreProperties>
</file>